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75F21" w14:textId="77777777" w:rsidR="008F384E"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8"/>
          <w:szCs w:val="28"/>
          <w:lang w:eastAsia="fr-FR"/>
        </w:rPr>
      </w:pPr>
      <w:r w:rsidRPr="00A30554">
        <w:rPr>
          <w:rFonts w:ascii="Source Sans Pro" w:eastAsia="Times New Roman" w:hAnsi="Source Sans Pro" w:cs="Times New Roman"/>
          <w:snapToGrid w:val="0"/>
          <w:color w:val="002060"/>
          <w:sz w:val="28"/>
          <w:szCs w:val="28"/>
          <w:lang w:eastAsia="fr-FR"/>
        </w:rPr>
        <w:t xml:space="preserve">  </w:t>
      </w:r>
    </w:p>
    <w:p w14:paraId="770A6768" w14:textId="010B9E5F" w:rsidR="00F06CB2" w:rsidRPr="00A30554"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Département de Maine et Loire</w:t>
      </w:r>
    </w:p>
    <w:p w14:paraId="652DFBE3" w14:textId="77777777" w:rsidR="00F06CB2" w:rsidRPr="00A30554"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       Arrondissement d'Angers</w:t>
      </w:r>
    </w:p>
    <w:p w14:paraId="30251E17" w14:textId="32A99ED1" w:rsidR="00F06CB2"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Commune de JARZE VILLAGES</w:t>
      </w:r>
    </w:p>
    <w:p w14:paraId="0A04F735" w14:textId="77777777" w:rsidR="00D77B1B" w:rsidRDefault="00D77B1B"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p>
    <w:p w14:paraId="6E8D3C9F" w14:textId="2AA95DD3" w:rsidR="00F06CB2" w:rsidRPr="00A30554" w:rsidRDefault="00F06CB2" w:rsidP="00F06CB2">
      <w:pPr>
        <w:widowControl w:val="0"/>
        <w:pBdr>
          <w:top w:val="single" w:sz="12" w:space="0" w:color="auto"/>
          <w:left w:val="single" w:sz="12" w:space="0" w:color="auto"/>
          <w:right w:val="single" w:sz="12" w:space="0" w:color="auto"/>
        </w:pBdr>
        <w:tabs>
          <w:tab w:val="left" w:pos="1843"/>
        </w:tabs>
        <w:spacing w:after="0" w:line="240" w:lineRule="auto"/>
        <w:ind w:left="1134" w:right="1131"/>
        <w:jc w:val="center"/>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EXTRAIT DU REGISTRE DES DELIBERATIONS   </w:t>
      </w:r>
    </w:p>
    <w:p w14:paraId="3B5B9B8B" w14:textId="77777777" w:rsidR="00F06CB2" w:rsidRPr="00A30554" w:rsidRDefault="00F06CB2" w:rsidP="00F06CB2">
      <w:pPr>
        <w:widowControl w:val="0"/>
        <w:pBdr>
          <w:top w:val="single" w:sz="12" w:space="0" w:color="auto"/>
          <w:left w:val="single" w:sz="12" w:space="0" w:color="auto"/>
          <w:right w:val="single" w:sz="12" w:space="0" w:color="auto"/>
        </w:pBdr>
        <w:tabs>
          <w:tab w:val="left" w:pos="1843"/>
        </w:tabs>
        <w:spacing w:after="0" w:line="240" w:lineRule="auto"/>
        <w:ind w:left="1134" w:right="1131"/>
        <w:jc w:val="center"/>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DU CONSEIL MUNICIPAL</w:t>
      </w:r>
    </w:p>
    <w:p w14:paraId="446B0008" w14:textId="2FB289F0" w:rsidR="00F06CB2" w:rsidRPr="00A30554" w:rsidRDefault="00F06CB2" w:rsidP="00F06CB2">
      <w:pPr>
        <w:widowControl w:val="0"/>
        <w:pBdr>
          <w:left w:val="single" w:sz="12" w:space="0" w:color="auto"/>
          <w:bottom w:val="single" w:sz="12" w:space="0" w:color="auto"/>
          <w:right w:val="single" w:sz="12" w:space="0" w:color="auto"/>
        </w:pBdr>
        <w:tabs>
          <w:tab w:val="left" w:pos="1843"/>
        </w:tabs>
        <w:spacing w:after="0" w:line="240" w:lineRule="auto"/>
        <w:ind w:left="1134" w:right="1131"/>
        <w:jc w:val="center"/>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Séance du </w:t>
      </w:r>
      <w:r w:rsidR="005C5BD9">
        <w:rPr>
          <w:rFonts w:ascii="Source Sans Pro" w:eastAsia="Times New Roman" w:hAnsi="Source Sans Pro" w:cs="Times New Roman"/>
          <w:snapToGrid w:val="0"/>
          <w:color w:val="002060"/>
          <w:sz w:val="24"/>
          <w:szCs w:val="24"/>
          <w:lang w:eastAsia="fr-FR"/>
        </w:rPr>
        <w:t>3</w:t>
      </w:r>
      <w:r w:rsidR="00F01783">
        <w:rPr>
          <w:rFonts w:ascii="Source Sans Pro" w:eastAsia="Times New Roman" w:hAnsi="Source Sans Pro" w:cs="Times New Roman"/>
          <w:snapToGrid w:val="0"/>
          <w:color w:val="002060"/>
          <w:sz w:val="24"/>
          <w:szCs w:val="24"/>
          <w:lang w:eastAsia="fr-FR"/>
        </w:rPr>
        <w:t>1</w:t>
      </w:r>
      <w:r w:rsidR="001C077C">
        <w:rPr>
          <w:rFonts w:ascii="Source Sans Pro" w:eastAsia="Times New Roman" w:hAnsi="Source Sans Pro" w:cs="Times New Roman"/>
          <w:snapToGrid w:val="0"/>
          <w:color w:val="002060"/>
          <w:sz w:val="24"/>
          <w:szCs w:val="24"/>
          <w:lang w:eastAsia="fr-FR"/>
        </w:rPr>
        <w:t xml:space="preserve"> </w:t>
      </w:r>
      <w:r w:rsidR="005C5BD9">
        <w:rPr>
          <w:rFonts w:ascii="Source Sans Pro" w:eastAsia="Times New Roman" w:hAnsi="Source Sans Pro" w:cs="Times New Roman"/>
          <w:snapToGrid w:val="0"/>
          <w:color w:val="002060"/>
          <w:sz w:val="24"/>
          <w:szCs w:val="24"/>
          <w:lang w:eastAsia="fr-FR"/>
        </w:rPr>
        <w:t>août</w:t>
      </w:r>
      <w:r w:rsidR="009A596B" w:rsidRPr="00A30554">
        <w:rPr>
          <w:rFonts w:ascii="Source Sans Pro" w:eastAsia="Times New Roman" w:hAnsi="Source Sans Pro" w:cs="Times New Roman"/>
          <w:snapToGrid w:val="0"/>
          <w:color w:val="002060"/>
          <w:sz w:val="24"/>
          <w:szCs w:val="24"/>
          <w:lang w:eastAsia="fr-FR"/>
        </w:rPr>
        <w:t xml:space="preserve"> </w:t>
      </w:r>
      <w:r w:rsidR="00BE6097" w:rsidRPr="00A30554">
        <w:rPr>
          <w:rFonts w:ascii="Source Sans Pro" w:eastAsia="Times New Roman" w:hAnsi="Source Sans Pro" w:cs="Times New Roman"/>
          <w:snapToGrid w:val="0"/>
          <w:color w:val="002060"/>
          <w:sz w:val="24"/>
          <w:szCs w:val="24"/>
          <w:lang w:eastAsia="fr-FR"/>
        </w:rPr>
        <w:t>202</w:t>
      </w:r>
      <w:r w:rsidR="00CD564B" w:rsidRPr="00A30554">
        <w:rPr>
          <w:rFonts w:ascii="Source Sans Pro" w:eastAsia="Times New Roman" w:hAnsi="Source Sans Pro" w:cs="Times New Roman"/>
          <w:snapToGrid w:val="0"/>
          <w:color w:val="002060"/>
          <w:sz w:val="24"/>
          <w:szCs w:val="24"/>
          <w:lang w:eastAsia="fr-FR"/>
        </w:rPr>
        <w:t>6</w:t>
      </w:r>
    </w:p>
    <w:p w14:paraId="528F229F" w14:textId="77777777" w:rsidR="00D77B1B" w:rsidRDefault="00D77B1B"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p>
    <w:p w14:paraId="60245BA4" w14:textId="77777777" w:rsidR="008F384E" w:rsidRDefault="008F384E"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p>
    <w:p w14:paraId="0ECCA595" w14:textId="54B972B8" w:rsidR="00F06CB2" w:rsidRPr="00A30554" w:rsidRDefault="00F06CB2"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Convocation du </w:t>
      </w:r>
      <w:r w:rsidR="005C5BD9">
        <w:rPr>
          <w:rFonts w:ascii="Source Sans Pro" w:eastAsia="Times New Roman" w:hAnsi="Source Sans Pro" w:cs="Times New Roman"/>
          <w:snapToGrid w:val="0"/>
          <w:color w:val="002060"/>
          <w:sz w:val="24"/>
          <w:szCs w:val="24"/>
          <w:lang w:eastAsia="fr-FR"/>
        </w:rPr>
        <w:t>27</w:t>
      </w:r>
      <w:r w:rsidR="001C077C">
        <w:rPr>
          <w:rFonts w:ascii="Source Sans Pro" w:eastAsia="Times New Roman" w:hAnsi="Source Sans Pro" w:cs="Times New Roman"/>
          <w:snapToGrid w:val="0"/>
          <w:color w:val="002060"/>
          <w:sz w:val="24"/>
          <w:szCs w:val="24"/>
          <w:lang w:eastAsia="fr-FR"/>
        </w:rPr>
        <w:t xml:space="preserve"> </w:t>
      </w:r>
      <w:r w:rsidR="005C5BD9">
        <w:rPr>
          <w:rFonts w:ascii="Source Sans Pro" w:eastAsia="Times New Roman" w:hAnsi="Source Sans Pro" w:cs="Times New Roman"/>
          <w:snapToGrid w:val="0"/>
          <w:color w:val="002060"/>
          <w:sz w:val="24"/>
          <w:szCs w:val="24"/>
          <w:lang w:eastAsia="fr-FR"/>
        </w:rPr>
        <w:t>août</w:t>
      </w:r>
      <w:r w:rsidR="00CD564B" w:rsidRPr="00A30554">
        <w:rPr>
          <w:rFonts w:ascii="Source Sans Pro" w:eastAsia="Times New Roman" w:hAnsi="Source Sans Pro" w:cs="Times New Roman"/>
          <w:snapToGrid w:val="0"/>
          <w:color w:val="002060"/>
          <w:sz w:val="24"/>
          <w:szCs w:val="24"/>
          <w:lang w:eastAsia="fr-FR"/>
        </w:rPr>
        <w:t xml:space="preserve"> </w:t>
      </w:r>
      <w:r w:rsidR="00BE6097" w:rsidRPr="00A30554">
        <w:rPr>
          <w:rFonts w:ascii="Source Sans Pro" w:eastAsia="Times New Roman" w:hAnsi="Source Sans Pro" w:cs="Times New Roman"/>
          <w:snapToGrid w:val="0"/>
          <w:color w:val="002060"/>
          <w:sz w:val="24"/>
          <w:szCs w:val="24"/>
          <w:lang w:eastAsia="fr-FR"/>
        </w:rPr>
        <w:t>202</w:t>
      </w:r>
      <w:r w:rsidR="00CD564B" w:rsidRPr="00A30554">
        <w:rPr>
          <w:rFonts w:ascii="Source Sans Pro" w:eastAsia="Times New Roman" w:hAnsi="Source Sans Pro" w:cs="Times New Roman"/>
          <w:snapToGrid w:val="0"/>
          <w:color w:val="002060"/>
          <w:sz w:val="24"/>
          <w:szCs w:val="24"/>
          <w:lang w:eastAsia="fr-FR"/>
        </w:rPr>
        <w:t>6</w:t>
      </w:r>
      <w:r w:rsidRPr="00A30554">
        <w:rPr>
          <w:rFonts w:ascii="Source Sans Pro" w:eastAsia="Times New Roman" w:hAnsi="Source Sans Pro" w:cs="Times New Roman"/>
          <w:snapToGrid w:val="0"/>
          <w:color w:val="002060"/>
          <w:sz w:val="24"/>
          <w:szCs w:val="24"/>
          <w:lang w:eastAsia="fr-FR"/>
        </w:rPr>
        <w:t xml:space="preserve"> </w:t>
      </w:r>
    </w:p>
    <w:p w14:paraId="5BF90531" w14:textId="7E0C85D6" w:rsidR="00F06CB2" w:rsidRPr="00A30554" w:rsidRDefault="00F06CB2"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Nombre de Conseillers en exercice : 2</w:t>
      </w:r>
      <w:r w:rsidR="00AC401F">
        <w:rPr>
          <w:rFonts w:ascii="Source Sans Pro" w:eastAsia="Times New Roman" w:hAnsi="Source Sans Pro" w:cs="Times New Roman"/>
          <w:snapToGrid w:val="0"/>
          <w:color w:val="002060"/>
          <w:sz w:val="24"/>
          <w:szCs w:val="24"/>
          <w:lang w:eastAsia="fr-FR"/>
        </w:rPr>
        <w:t>7</w:t>
      </w:r>
    </w:p>
    <w:p w14:paraId="7B490E40" w14:textId="796B7DA9" w:rsidR="00F06CB2" w:rsidRPr="00A30554" w:rsidRDefault="00F06CB2"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Nom</w:t>
      </w:r>
      <w:r w:rsidR="00F30099" w:rsidRPr="00A30554">
        <w:rPr>
          <w:rFonts w:ascii="Source Sans Pro" w:eastAsia="Times New Roman" w:hAnsi="Source Sans Pro" w:cs="Times New Roman"/>
          <w:snapToGrid w:val="0"/>
          <w:color w:val="002060"/>
          <w:sz w:val="24"/>
          <w:szCs w:val="24"/>
          <w:lang w:eastAsia="fr-FR"/>
        </w:rPr>
        <w:t xml:space="preserve">bre </w:t>
      </w:r>
      <w:r w:rsidR="00FE038F" w:rsidRPr="00A30554">
        <w:rPr>
          <w:rFonts w:ascii="Source Sans Pro" w:eastAsia="Times New Roman" w:hAnsi="Source Sans Pro" w:cs="Times New Roman"/>
          <w:snapToGrid w:val="0"/>
          <w:color w:val="002060"/>
          <w:sz w:val="24"/>
          <w:szCs w:val="24"/>
          <w:lang w:eastAsia="fr-FR"/>
        </w:rPr>
        <w:t xml:space="preserve">de Conseillers présents : </w:t>
      </w:r>
      <w:r w:rsidR="00AC401F">
        <w:rPr>
          <w:rFonts w:ascii="Source Sans Pro" w:eastAsia="Times New Roman" w:hAnsi="Source Sans Pro" w:cs="Times New Roman"/>
          <w:snapToGrid w:val="0"/>
          <w:color w:val="002060"/>
          <w:sz w:val="24"/>
          <w:szCs w:val="24"/>
          <w:lang w:eastAsia="fr-FR"/>
        </w:rPr>
        <w:t>2</w:t>
      </w:r>
      <w:r w:rsidR="005C5BD9">
        <w:rPr>
          <w:rFonts w:ascii="Source Sans Pro" w:eastAsia="Times New Roman" w:hAnsi="Source Sans Pro" w:cs="Times New Roman"/>
          <w:snapToGrid w:val="0"/>
          <w:color w:val="002060"/>
          <w:sz w:val="24"/>
          <w:szCs w:val="24"/>
          <w:lang w:eastAsia="fr-FR"/>
        </w:rPr>
        <w:t>5</w:t>
      </w:r>
    </w:p>
    <w:p w14:paraId="02FFE997" w14:textId="77777777" w:rsidR="00FE36F2" w:rsidRPr="00A30554" w:rsidRDefault="00FE36F2" w:rsidP="00365818">
      <w:pPr>
        <w:widowControl w:val="0"/>
        <w:tabs>
          <w:tab w:val="left" w:pos="1843"/>
        </w:tabs>
        <w:spacing w:after="0" w:line="276" w:lineRule="auto"/>
        <w:rPr>
          <w:rFonts w:ascii="Source Sans Pro" w:eastAsia="Times New Roman" w:hAnsi="Source Sans Pro" w:cs="Times New Roman"/>
          <w:snapToGrid w:val="0"/>
          <w:color w:val="002060"/>
          <w:sz w:val="24"/>
          <w:szCs w:val="24"/>
          <w:lang w:eastAsia="fr-FR"/>
        </w:rPr>
      </w:pPr>
    </w:p>
    <w:p w14:paraId="3CB4AB34" w14:textId="133FE963" w:rsidR="00F06CB2" w:rsidRPr="00A30554" w:rsidRDefault="00F06CB2" w:rsidP="00A77ABA">
      <w:pPr>
        <w:widowControl w:val="0"/>
        <w:tabs>
          <w:tab w:val="left" w:pos="1843"/>
        </w:tabs>
        <w:spacing w:line="276"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Conformément </w:t>
      </w:r>
      <w:r w:rsidR="00103D93" w:rsidRPr="00A30554">
        <w:rPr>
          <w:rFonts w:ascii="Source Sans Pro" w:eastAsia="Times New Roman" w:hAnsi="Source Sans Pro" w:cs="Times New Roman"/>
          <w:snapToGrid w:val="0"/>
          <w:color w:val="002060"/>
          <w:sz w:val="24"/>
          <w:szCs w:val="24"/>
          <w:lang w:eastAsia="fr-FR"/>
        </w:rPr>
        <w:t>au Décret 2021-1311 du 7 octobre 2021</w:t>
      </w:r>
      <w:r w:rsidRPr="00A30554">
        <w:rPr>
          <w:rFonts w:ascii="Source Sans Pro" w:eastAsia="Times New Roman" w:hAnsi="Source Sans Pro" w:cs="Times New Roman"/>
          <w:snapToGrid w:val="0"/>
          <w:color w:val="002060"/>
          <w:sz w:val="24"/>
          <w:szCs w:val="24"/>
          <w:lang w:eastAsia="fr-FR"/>
        </w:rPr>
        <w:t xml:space="preserve">, un extrait de la présente séance a été </w:t>
      </w:r>
      <w:r w:rsidR="00103D93" w:rsidRPr="00A30554">
        <w:rPr>
          <w:rFonts w:ascii="Source Sans Pro" w:eastAsia="Times New Roman" w:hAnsi="Source Sans Pro" w:cs="Times New Roman"/>
          <w:snapToGrid w:val="0"/>
          <w:color w:val="002060"/>
          <w:sz w:val="24"/>
          <w:szCs w:val="24"/>
          <w:lang w:eastAsia="fr-FR"/>
        </w:rPr>
        <w:t>publié sur le site internet de la commune de JARZE VILLAGES</w:t>
      </w:r>
      <w:r w:rsidRPr="00A30554">
        <w:rPr>
          <w:rFonts w:ascii="Source Sans Pro" w:eastAsia="Times New Roman" w:hAnsi="Source Sans Pro" w:cs="Times New Roman"/>
          <w:snapToGrid w:val="0"/>
          <w:color w:val="002060"/>
          <w:sz w:val="24"/>
          <w:szCs w:val="24"/>
          <w:lang w:eastAsia="fr-FR"/>
        </w:rPr>
        <w:t>.</w:t>
      </w:r>
    </w:p>
    <w:p w14:paraId="699D3209" w14:textId="7323959A" w:rsidR="007C2F6B" w:rsidRDefault="007C2F6B" w:rsidP="007C2F6B">
      <w:pPr>
        <w:widowControl w:val="0"/>
        <w:spacing w:after="120" w:line="240" w:lineRule="auto"/>
        <w:rPr>
          <w:rFonts w:ascii="Source Sans Pro" w:eastAsia="Times New Roman" w:hAnsi="Source Sans Pro" w:cs="Times New Roman"/>
          <w:color w:val="002060"/>
          <w:sz w:val="24"/>
          <w:szCs w:val="24"/>
          <w:lang w:eastAsia="fr-FR"/>
        </w:rPr>
      </w:pPr>
      <w:r w:rsidRPr="00A30554">
        <w:rPr>
          <w:rFonts w:ascii="Source Sans Pro" w:eastAsia="Times New Roman" w:hAnsi="Source Sans Pro" w:cs="Times New Roman"/>
          <w:color w:val="002060"/>
          <w:sz w:val="24"/>
          <w:szCs w:val="24"/>
          <w:lang w:eastAsia="fr-FR"/>
        </w:rPr>
        <w:t>L'an deux mille vingt-</w:t>
      </w:r>
      <w:r w:rsidR="00CD564B" w:rsidRPr="00A30554">
        <w:rPr>
          <w:rFonts w:ascii="Source Sans Pro" w:eastAsia="Times New Roman" w:hAnsi="Source Sans Pro" w:cs="Times New Roman"/>
          <w:color w:val="002060"/>
          <w:sz w:val="24"/>
          <w:szCs w:val="24"/>
          <w:lang w:eastAsia="fr-FR"/>
        </w:rPr>
        <w:t>six</w:t>
      </w:r>
      <w:r w:rsidRPr="00A30554">
        <w:rPr>
          <w:rFonts w:ascii="Source Sans Pro" w:eastAsia="Times New Roman" w:hAnsi="Source Sans Pro" w:cs="Times New Roman"/>
          <w:color w:val="002060"/>
          <w:sz w:val="24"/>
          <w:szCs w:val="24"/>
          <w:lang w:eastAsia="fr-FR"/>
        </w:rPr>
        <w:t xml:space="preserve">, </w:t>
      </w:r>
      <w:r w:rsidR="00103D93" w:rsidRPr="00A30554">
        <w:rPr>
          <w:rFonts w:ascii="Source Sans Pro" w:eastAsia="Times New Roman" w:hAnsi="Source Sans Pro" w:cs="Times New Roman"/>
          <w:color w:val="002060"/>
          <w:sz w:val="24"/>
          <w:szCs w:val="24"/>
          <w:lang w:eastAsia="fr-FR"/>
        </w:rPr>
        <w:t xml:space="preserve">le </w:t>
      </w:r>
      <w:r w:rsidR="005C5BD9">
        <w:rPr>
          <w:rFonts w:ascii="Source Sans Pro" w:eastAsia="Times New Roman" w:hAnsi="Source Sans Pro" w:cs="Times New Roman"/>
          <w:color w:val="002060"/>
          <w:sz w:val="24"/>
          <w:szCs w:val="24"/>
          <w:lang w:eastAsia="fr-FR"/>
        </w:rPr>
        <w:t>trente-et-un</w:t>
      </w:r>
      <w:r w:rsidR="00D64A6C" w:rsidRPr="00A30554">
        <w:rPr>
          <w:rFonts w:ascii="Source Sans Pro" w:eastAsia="Times New Roman" w:hAnsi="Source Sans Pro" w:cs="Times New Roman"/>
          <w:color w:val="002060"/>
          <w:sz w:val="24"/>
          <w:szCs w:val="24"/>
          <w:lang w:eastAsia="fr-FR"/>
        </w:rPr>
        <w:t xml:space="preserve"> </w:t>
      </w:r>
      <w:r w:rsidRPr="00A30554">
        <w:rPr>
          <w:rFonts w:ascii="Source Sans Pro" w:eastAsia="Times New Roman" w:hAnsi="Source Sans Pro" w:cs="Times New Roman"/>
          <w:color w:val="002060"/>
          <w:sz w:val="24"/>
          <w:szCs w:val="24"/>
          <w:lang w:eastAsia="fr-FR"/>
        </w:rPr>
        <w:t xml:space="preserve">du mois </w:t>
      </w:r>
      <w:r w:rsidR="005C5BD9">
        <w:rPr>
          <w:rFonts w:ascii="Source Sans Pro" w:eastAsia="Times New Roman" w:hAnsi="Source Sans Pro" w:cs="Times New Roman"/>
          <w:color w:val="002060"/>
          <w:sz w:val="24"/>
          <w:szCs w:val="24"/>
          <w:lang w:eastAsia="fr-FR"/>
        </w:rPr>
        <w:t>d’août</w:t>
      </w:r>
      <w:r w:rsidR="00CD564B" w:rsidRPr="00A30554">
        <w:rPr>
          <w:rFonts w:ascii="Source Sans Pro" w:eastAsia="Times New Roman" w:hAnsi="Source Sans Pro" w:cs="Times New Roman"/>
          <w:color w:val="002060"/>
          <w:sz w:val="24"/>
          <w:szCs w:val="24"/>
          <w:lang w:eastAsia="fr-FR"/>
        </w:rPr>
        <w:t xml:space="preserve"> </w:t>
      </w:r>
      <w:r w:rsidRPr="00A30554">
        <w:rPr>
          <w:rFonts w:ascii="Source Sans Pro" w:eastAsia="Times New Roman" w:hAnsi="Source Sans Pro" w:cs="Times New Roman"/>
          <w:color w:val="002060"/>
          <w:sz w:val="24"/>
          <w:szCs w:val="24"/>
          <w:lang w:eastAsia="fr-FR"/>
        </w:rPr>
        <w:t>à 20h</w:t>
      </w:r>
      <w:r w:rsidR="00D05075">
        <w:rPr>
          <w:rFonts w:ascii="Source Sans Pro" w:eastAsia="Times New Roman" w:hAnsi="Source Sans Pro" w:cs="Times New Roman"/>
          <w:color w:val="002060"/>
          <w:sz w:val="24"/>
          <w:szCs w:val="24"/>
          <w:lang w:eastAsia="fr-FR"/>
        </w:rPr>
        <w:t>0</w:t>
      </w:r>
      <w:r w:rsidRPr="00A30554">
        <w:rPr>
          <w:rFonts w:ascii="Source Sans Pro" w:eastAsia="Times New Roman" w:hAnsi="Source Sans Pro" w:cs="Times New Roman"/>
          <w:color w:val="002060"/>
          <w:sz w:val="24"/>
          <w:szCs w:val="24"/>
          <w:lang w:eastAsia="fr-FR"/>
        </w:rPr>
        <w:t>0, le Conseil Municipal de cette commune s'est réuni au nombre prescrit par la loi, dans le lieu habituel de ses séances, en session ordinaire, sous la présidence de Madame Elisabeth MARQUET.</w:t>
      </w:r>
    </w:p>
    <w:p w14:paraId="568AB1BA" w14:textId="77777777" w:rsidR="008F384E" w:rsidRDefault="008F384E" w:rsidP="007C2F6B">
      <w:pPr>
        <w:widowControl w:val="0"/>
        <w:spacing w:after="120" w:line="240" w:lineRule="auto"/>
        <w:rPr>
          <w:rFonts w:ascii="Source Sans Pro" w:eastAsia="Times New Roman" w:hAnsi="Source Sans Pro" w:cs="Times New Roman"/>
          <w:color w:val="002060"/>
          <w:sz w:val="24"/>
          <w:szCs w:val="24"/>
          <w:lang w:eastAsia="fr-FR"/>
        </w:rPr>
      </w:pPr>
    </w:p>
    <w:p w14:paraId="506A3408" w14:textId="78371224" w:rsidR="003F16CB" w:rsidRDefault="003F16CB" w:rsidP="003F16CB">
      <w:pPr>
        <w:spacing w:after="0" w:line="240" w:lineRule="auto"/>
        <w:contextualSpacing/>
        <w:rPr>
          <w:rFonts w:ascii="Source Sans Pro" w:eastAsia="Times New Roman" w:hAnsi="Source Sans Pro" w:cs="Times New Roman"/>
          <w:color w:val="002060"/>
          <w:sz w:val="24"/>
          <w:szCs w:val="24"/>
          <w:lang w:eastAsia="fr-FR"/>
        </w:rPr>
      </w:pPr>
      <w:bookmarkStart w:id="0" w:name="_Hlk160790111"/>
      <w:bookmarkStart w:id="1" w:name="_Hlk166581506"/>
      <w:bookmarkStart w:id="2" w:name="_Hlk153287048"/>
      <w:bookmarkStart w:id="3" w:name="_Hlk182922298"/>
      <w:r w:rsidRPr="00A30554">
        <w:rPr>
          <w:rFonts w:ascii="Source Sans Pro" w:eastAsia="Times New Roman" w:hAnsi="Source Sans Pro" w:cs="Times New Roman"/>
          <w:b/>
          <w:color w:val="002060"/>
          <w:sz w:val="24"/>
          <w:szCs w:val="24"/>
          <w:lang w:eastAsia="fr-FR"/>
        </w:rPr>
        <w:t>Etaient présents</w:t>
      </w:r>
      <w:r w:rsidRPr="00A30554">
        <w:rPr>
          <w:rFonts w:ascii="Source Sans Pro" w:eastAsia="Times New Roman" w:hAnsi="Source Sans Pro" w:cs="Times New Roman"/>
          <w:color w:val="002060"/>
          <w:sz w:val="24"/>
          <w:szCs w:val="24"/>
          <w:lang w:eastAsia="fr-FR"/>
        </w:rPr>
        <w:t xml:space="preserve"> : Mesdames et Messieurs </w:t>
      </w:r>
      <w:r w:rsidR="00FE71A1" w:rsidRPr="00A30554">
        <w:rPr>
          <w:rFonts w:ascii="Source Sans Pro" w:eastAsia="Times New Roman" w:hAnsi="Source Sans Pro" w:cs="Times New Roman"/>
          <w:color w:val="002060"/>
          <w:sz w:val="24"/>
          <w:szCs w:val="24"/>
          <w:lang w:eastAsia="fr-FR"/>
        </w:rPr>
        <w:t xml:space="preserve">BEAUDOIN, </w:t>
      </w:r>
      <w:r w:rsidRPr="00A30554">
        <w:rPr>
          <w:rFonts w:ascii="Source Sans Pro" w:eastAsia="Times New Roman" w:hAnsi="Source Sans Pro" w:cs="Times New Roman"/>
          <w:color w:val="002060"/>
          <w:sz w:val="24"/>
          <w:szCs w:val="24"/>
          <w:lang w:eastAsia="fr-FR"/>
        </w:rPr>
        <w:t>HEUVELINE, JOUSSAUME,</w:t>
      </w:r>
      <w:r w:rsidR="00AC401F">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RABOUIN, BOURDIN,</w:t>
      </w:r>
      <w:r w:rsidR="005C5BD9" w:rsidRPr="005C5BD9">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 xml:space="preserve">MAUXION, </w:t>
      </w:r>
      <w:r w:rsidR="00D05075" w:rsidRPr="00A30554">
        <w:rPr>
          <w:rFonts w:ascii="Source Sans Pro" w:eastAsia="Times New Roman" w:hAnsi="Source Sans Pro" w:cs="Times New Roman"/>
          <w:color w:val="002060"/>
          <w:sz w:val="24"/>
          <w:szCs w:val="24"/>
          <w:lang w:eastAsia="fr-FR"/>
        </w:rPr>
        <w:t xml:space="preserve">CHAPON, </w:t>
      </w:r>
      <w:r w:rsidR="005C5BD9">
        <w:rPr>
          <w:rFonts w:ascii="Source Sans Pro" w:eastAsia="Times New Roman" w:hAnsi="Source Sans Pro" w:cs="Times New Roman"/>
          <w:color w:val="002060"/>
          <w:sz w:val="24"/>
          <w:szCs w:val="24"/>
          <w:lang w:eastAsia="fr-FR"/>
        </w:rPr>
        <w:t>CHERRE,</w:t>
      </w:r>
      <w:r w:rsidR="005C5BD9" w:rsidRPr="00D05075">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 xml:space="preserve">CONSTANT, RAOUL, BELLARD, BALLON, GANEAU, FOIN, BODIN, </w:t>
      </w:r>
      <w:r w:rsidR="00D05075" w:rsidRPr="00A30554">
        <w:rPr>
          <w:rFonts w:ascii="Source Sans Pro" w:eastAsia="Times New Roman" w:hAnsi="Source Sans Pro" w:cs="Times New Roman"/>
          <w:color w:val="002060"/>
          <w:sz w:val="24"/>
          <w:szCs w:val="24"/>
          <w:lang w:eastAsia="fr-FR"/>
        </w:rPr>
        <w:t xml:space="preserve">GUILLEUX, </w:t>
      </w:r>
      <w:r w:rsidR="00D05075">
        <w:rPr>
          <w:rFonts w:ascii="Source Sans Pro" w:eastAsia="Times New Roman" w:hAnsi="Source Sans Pro" w:cs="Times New Roman"/>
          <w:color w:val="002060"/>
          <w:sz w:val="24"/>
          <w:szCs w:val="24"/>
          <w:lang w:eastAsia="fr-FR"/>
        </w:rPr>
        <w:t xml:space="preserve">DOISNEAU, LEGOESBE, LECOMTE, </w:t>
      </w:r>
      <w:r w:rsidR="005C5BD9">
        <w:rPr>
          <w:rFonts w:ascii="Source Sans Pro" w:eastAsia="Times New Roman" w:hAnsi="Source Sans Pro" w:cs="Times New Roman"/>
          <w:color w:val="002060"/>
          <w:sz w:val="24"/>
          <w:szCs w:val="24"/>
          <w:lang w:eastAsia="fr-FR"/>
        </w:rPr>
        <w:t>GERFAULT</w:t>
      </w:r>
      <w:r w:rsidR="005C5BD9">
        <w:rPr>
          <w:rFonts w:ascii="Source Sans Pro" w:eastAsia="Times New Roman" w:hAnsi="Source Sans Pro" w:cs="Times New Roman"/>
          <w:color w:val="002060"/>
          <w:sz w:val="24"/>
          <w:szCs w:val="24"/>
          <w:lang w:eastAsia="fr-FR"/>
        </w:rPr>
        <w:t xml:space="preserve">, </w:t>
      </w:r>
      <w:r w:rsidR="00D05075">
        <w:rPr>
          <w:rFonts w:ascii="Source Sans Pro" w:eastAsia="Times New Roman" w:hAnsi="Source Sans Pro" w:cs="Times New Roman"/>
          <w:color w:val="002060"/>
          <w:sz w:val="24"/>
          <w:szCs w:val="24"/>
          <w:lang w:eastAsia="fr-FR"/>
        </w:rPr>
        <w:t>MOUSSAY LE MARREC</w:t>
      </w:r>
      <w:r w:rsidR="00AC401F">
        <w:rPr>
          <w:rFonts w:ascii="Source Sans Pro" w:eastAsia="Times New Roman" w:hAnsi="Source Sans Pro" w:cs="Times New Roman"/>
          <w:color w:val="002060"/>
          <w:sz w:val="24"/>
          <w:szCs w:val="24"/>
          <w:lang w:eastAsia="fr-FR"/>
        </w:rPr>
        <w:t>, BAUM</w:t>
      </w:r>
      <w:r w:rsidR="001C077C">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MOGUEDET</w:t>
      </w:r>
      <w:r w:rsidR="005C5BD9">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INGLEBERT</w:t>
      </w:r>
      <w:r w:rsidR="001C077C">
        <w:rPr>
          <w:rFonts w:ascii="Source Sans Pro" w:eastAsia="Times New Roman" w:hAnsi="Source Sans Pro" w:cs="Times New Roman"/>
          <w:color w:val="002060"/>
          <w:sz w:val="24"/>
          <w:szCs w:val="24"/>
          <w:lang w:eastAsia="fr-FR"/>
        </w:rPr>
        <w:t>.</w:t>
      </w:r>
      <w:r w:rsidR="00D05075" w:rsidRPr="00D05075">
        <w:rPr>
          <w:rFonts w:ascii="Source Sans Pro" w:eastAsia="Times New Roman" w:hAnsi="Source Sans Pro" w:cs="Times New Roman"/>
          <w:color w:val="002060"/>
          <w:sz w:val="24"/>
          <w:szCs w:val="24"/>
          <w:lang w:eastAsia="fr-FR"/>
        </w:rPr>
        <w:t xml:space="preserve"> </w:t>
      </w:r>
    </w:p>
    <w:p w14:paraId="07C4BF52" w14:textId="77777777" w:rsidR="00F01783" w:rsidRDefault="00F01783" w:rsidP="003F16CB">
      <w:pPr>
        <w:spacing w:after="0" w:line="240" w:lineRule="auto"/>
        <w:contextualSpacing/>
        <w:rPr>
          <w:rFonts w:ascii="Source Sans Pro" w:eastAsia="Times New Roman" w:hAnsi="Source Sans Pro" w:cs="Times New Roman"/>
          <w:color w:val="002060"/>
          <w:sz w:val="24"/>
          <w:szCs w:val="24"/>
          <w:lang w:eastAsia="fr-FR"/>
        </w:rPr>
      </w:pPr>
    </w:p>
    <w:p w14:paraId="26F6F0D0" w14:textId="5C107DCE" w:rsidR="001C077C" w:rsidRPr="00A30554" w:rsidRDefault="00F01783" w:rsidP="001C077C">
      <w:pPr>
        <w:tabs>
          <w:tab w:val="left" w:pos="1985"/>
          <w:tab w:val="left" w:pos="2552"/>
        </w:tabs>
        <w:spacing w:after="0" w:line="240" w:lineRule="auto"/>
        <w:contextualSpacing/>
        <w:rPr>
          <w:rFonts w:ascii="Source Sans Pro" w:eastAsia="Times New Roman" w:hAnsi="Source Sans Pro" w:cs="Times New Roman"/>
          <w:color w:val="002060"/>
          <w:sz w:val="24"/>
          <w:szCs w:val="24"/>
          <w:lang w:eastAsia="fr-FR"/>
        </w:rPr>
      </w:pPr>
      <w:r w:rsidRPr="00F01783">
        <w:rPr>
          <w:rFonts w:ascii="Source Sans Pro" w:eastAsia="Times New Roman" w:hAnsi="Source Sans Pro" w:cs="Times New Roman"/>
          <w:b/>
          <w:bCs/>
          <w:color w:val="002060"/>
          <w:sz w:val="24"/>
          <w:szCs w:val="24"/>
          <w:lang w:eastAsia="fr-FR"/>
        </w:rPr>
        <w:t>Absente</w:t>
      </w:r>
      <w:r w:rsidR="001C077C">
        <w:rPr>
          <w:rFonts w:ascii="Source Sans Pro" w:eastAsia="Times New Roman" w:hAnsi="Source Sans Pro" w:cs="Times New Roman"/>
          <w:b/>
          <w:bCs/>
          <w:color w:val="002060"/>
          <w:sz w:val="24"/>
          <w:szCs w:val="24"/>
          <w:lang w:eastAsia="fr-FR"/>
        </w:rPr>
        <w:t>s</w:t>
      </w:r>
      <w:r w:rsidRPr="00F01783">
        <w:rPr>
          <w:rFonts w:ascii="Source Sans Pro" w:eastAsia="Times New Roman" w:hAnsi="Source Sans Pro" w:cs="Times New Roman"/>
          <w:b/>
          <w:bCs/>
          <w:color w:val="002060"/>
          <w:sz w:val="24"/>
          <w:szCs w:val="24"/>
          <w:lang w:eastAsia="fr-FR"/>
        </w:rPr>
        <w:t xml:space="preserve"> excusée</w:t>
      </w:r>
      <w:r w:rsidR="001C077C">
        <w:rPr>
          <w:rFonts w:ascii="Source Sans Pro" w:eastAsia="Times New Roman" w:hAnsi="Source Sans Pro" w:cs="Times New Roman"/>
          <w:b/>
          <w:bCs/>
          <w:color w:val="002060"/>
          <w:sz w:val="24"/>
          <w:szCs w:val="24"/>
          <w:lang w:eastAsia="fr-FR"/>
        </w:rPr>
        <w:t>s</w:t>
      </w:r>
      <w:r w:rsidRPr="00F01783">
        <w:rPr>
          <w:rFonts w:ascii="Source Sans Pro" w:eastAsia="Times New Roman" w:hAnsi="Source Sans Pro" w:cs="Times New Roman"/>
          <w:b/>
          <w:bCs/>
          <w:color w:val="002060"/>
          <w:sz w:val="24"/>
          <w:szCs w:val="24"/>
          <w:lang w:eastAsia="fr-FR"/>
        </w:rPr>
        <w:t> :</w:t>
      </w:r>
      <w:r>
        <w:rPr>
          <w:rFonts w:ascii="Source Sans Pro" w:eastAsia="Times New Roman" w:hAnsi="Source Sans Pro" w:cs="Times New Roman"/>
          <w:b/>
          <w:bCs/>
          <w:color w:val="002060"/>
          <w:sz w:val="24"/>
          <w:szCs w:val="24"/>
          <w:lang w:eastAsia="fr-FR"/>
        </w:rPr>
        <w:t xml:space="preserve"> </w:t>
      </w:r>
      <w:r w:rsidR="001C077C">
        <w:rPr>
          <w:rFonts w:ascii="Source Sans Pro" w:eastAsia="Times New Roman" w:hAnsi="Source Sans Pro" w:cs="Times New Roman"/>
          <w:color w:val="002060"/>
          <w:sz w:val="24"/>
          <w:szCs w:val="24"/>
          <w:lang w:eastAsia="fr-FR"/>
        </w:rPr>
        <w:t>M</w:t>
      </w:r>
      <w:r w:rsidR="005C5BD9">
        <w:rPr>
          <w:rFonts w:ascii="Source Sans Pro" w:eastAsia="Times New Roman" w:hAnsi="Source Sans Pro" w:cs="Times New Roman"/>
          <w:color w:val="002060"/>
          <w:sz w:val="24"/>
          <w:szCs w:val="24"/>
          <w:lang w:eastAsia="fr-FR"/>
        </w:rPr>
        <w:t>r David</w:t>
      </w:r>
      <w:r w:rsidR="001C077C">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 xml:space="preserve">LUCIEN, </w:t>
      </w:r>
      <w:r w:rsidR="001C077C">
        <w:rPr>
          <w:rFonts w:ascii="Source Sans Pro" w:eastAsia="Times New Roman" w:hAnsi="Source Sans Pro" w:cs="Times New Roman"/>
          <w:color w:val="002060"/>
          <w:sz w:val="24"/>
          <w:szCs w:val="24"/>
          <w:lang w:eastAsia="fr-FR"/>
        </w:rPr>
        <w:t xml:space="preserve">donne pouvoir à Mr Dominique </w:t>
      </w:r>
      <w:r w:rsidR="005C5BD9">
        <w:rPr>
          <w:rFonts w:ascii="Source Sans Pro" w:eastAsia="Times New Roman" w:hAnsi="Source Sans Pro" w:cs="Times New Roman"/>
          <w:color w:val="002060"/>
          <w:sz w:val="24"/>
          <w:szCs w:val="24"/>
          <w:lang w:eastAsia="fr-FR"/>
        </w:rPr>
        <w:t>CHAPON</w:t>
      </w:r>
    </w:p>
    <w:p w14:paraId="124D5F1F" w14:textId="378501EB" w:rsidR="005C5BD9" w:rsidRPr="00A30554" w:rsidRDefault="005C5BD9" w:rsidP="005C5BD9">
      <w:pPr>
        <w:tabs>
          <w:tab w:val="left" w:pos="1985"/>
          <w:tab w:val="left" w:pos="2552"/>
        </w:tabs>
        <w:spacing w:after="0" w:line="240" w:lineRule="auto"/>
        <w:contextualSpacing/>
        <w:rPr>
          <w:rFonts w:ascii="Source Sans Pro" w:eastAsia="Times New Roman" w:hAnsi="Source Sans Pro" w:cs="Times New Roman"/>
          <w:color w:val="002060"/>
          <w:sz w:val="24"/>
          <w:szCs w:val="24"/>
          <w:lang w:eastAsia="fr-FR"/>
        </w:rPr>
      </w:pPr>
      <w:r>
        <w:rPr>
          <w:rFonts w:ascii="Source Sans Pro" w:eastAsia="Times New Roman" w:hAnsi="Source Sans Pro" w:cs="Times New Roman"/>
          <w:color w:val="002060"/>
          <w:sz w:val="24"/>
          <w:szCs w:val="24"/>
          <w:lang w:eastAsia="fr-FR"/>
        </w:rPr>
        <w:tab/>
        <w:t xml:space="preserve">   </w:t>
      </w:r>
      <w:r>
        <w:rPr>
          <w:rFonts w:ascii="Source Sans Pro" w:eastAsia="Times New Roman" w:hAnsi="Source Sans Pro" w:cs="Times New Roman"/>
          <w:color w:val="002060"/>
          <w:sz w:val="24"/>
          <w:szCs w:val="24"/>
          <w:lang w:eastAsia="fr-FR"/>
        </w:rPr>
        <w:t xml:space="preserve">Mr </w:t>
      </w:r>
      <w:r>
        <w:rPr>
          <w:rFonts w:ascii="Source Sans Pro" w:eastAsia="Times New Roman" w:hAnsi="Source Sans Pro" w:cs="Times New Roman"/>
          <w:color w:val="002060"/>
          <w:sz w:val="24"/>
          <w:szCs w:val="24"/>
          <w:lang w:eastAsia="fr-FR"/>
        </w:rPr>
        <w:t>Damien BURY</w:t>
      </w:r>
      <w:r>
        <w:rPr>
          <w:rFonts w:ascii="Source Sans Pro" w:eastAsia="Times New Roman" w:hAnsi="Source Sans Pro" w:cs="Times New Roman"/>
          <w:color w:val="002060"/>
          <w:sz w:val="24"/>
          <w:szCs w:val="24"/>
          <w:lang w:eastAsia="fr-FR"/>
        </w:rPr>
        <w:t xml:space="preserve">, donne pouvoir à Mr Dominique </w:t>
      </w:r>
      <w:r>
        <w:rPr>
          <w:rFonts w:ascii="Source Sans Pro" w:eastAsia="Times New Roman" w:hAnsi="Source Sans Pro" w:cs="Times New Roman"/>
          <w:color w:val="002060"/>
          <w:sz w:val="24"/>
          <w:szCs w:val="24"/>
          <w:lang w:eastAsia="fr-FR"/>
        </w:rPr>
        <w:t>GERFAULT</w:t>
      </w:r>
    </w:p>
    <w:p w14:paraId="57F3B4ED" w14:textId="77777777" w:rsidR="00D77B1B" w:rsidRPr="00A30554" w:rsidRDefault="00D77B1B" w:rsidP="001C077C">
      <w:pPr>
        <w:spacing w:after="0" w:line="240" w:lineRule="auto"/>
        <w:ind w:left="1277" w:firstLine="708"/>
        <w:contextualSpacing/>
        <w:rPr>
          <w:rFonts w:ascii="Source Sans Pro" w:eastAsia="Times New Roman" w:hAnsi="Source Sans Pro" w:cs="Times New Roman"/>
          <w:color w:val="EE0000"/>
          <w:sz w:val="24"/>
          <w:szCs w:val="24"/>
          <w:lang w:eastAsia="fr-FR"/>
        </w:rPr>
      </w:pPr>
    </w:p>
    <w:bookmarkEnd w:id="1"/>
    <w:bookmarkEnd w:id="2"/>
    <w:bookmarkEnd w:id="3"/>
    <w:p w14:paraId="753E7BD6" w14:textId="5EBCF325" w:rsidR="00260909" w:rsidRDefault="003F16CB" w:rsidP="00F01783">
      <w:pPr>
        <w:tabs>
          <w:tab w:val="left" w:pos="2127"/>
        </w:tabs>
        <w:spacing w:after="0" w:line="240" w:lineRule="auto"/>
        <w:rPr>
          <w:rFonts w:ascii="Source Sans Pro" w:eastAsia="Times New Roman" w:hAnsi="Source Sans Pro" w:cs="Times New Roman"/>
          <w:bCs/>
          <w:color w:val="002060"/>
          <w:sz w:val="24"/>
          <w:szCs w:val="24"/>
          <w:lang w:eastAsia="fr-FR"/>
        </w:rPr>
      </w:pPr>
      <w:r w:rsidRPr="00A30554">
        <w:rPr>
          <w:rFonts w:ascii="Source Sans Pro" w:eastAsia="Times New Roman" w:hAnsi="Source Sans Pro" w:cs="Times New Roman"/>
          <w:b/>
          <w:color w:val="002060"/>
          <w:sz w:val="24"/>
          <w:szCs w:val="24"/>
          <w:lang w:eastAsia="fr-FR"/>
        </w:rPr>
        <w:t xml:space="preserve">Secrétaire de séance : </w:t>
      </w:r>
      <w:r w:rsidR="005C5BD9">
        <w:rPr>
          <w:rFonts w:ascii="Source Sans Pro" w:eastAsia="Times New Roman" w:hAnsi="Source Sans Pro" w:cs="Times New Roman"/>
          <w:bCs/>
          <w:color w:val="002060"/>
          <w:sz w:val="24"/>
          <w:szCs w:val="24"/>
          <w:lang w:eastAsia="fr-FR"/>
        </w:rPr>
        <w:t>Mme Ophélie GANEAU</w:t>
      </w:r>
    </w:p>
    <w:p w14:paraId="6CAD47C5" w14:textId="77777777" w:rsidR="008F384E" w:rsidRDefault="008F384E" w:rsidP="00F01783">
      <w:pPr>
        <w:tabs>
          <w:tab w:val="left" w:pos="2127"/>
        </w:tabs>
        <w:spacing w:after="0" w:line="240" w:lineRule="auto"/>
        <w:rPr>
          <w:rFonts w:ascii="Source Sans Pro" w:eastAsia="Times New Roman" w:hAnsi="Source Sans Pro" w:cs="Times New Roman"/>
          <w:bCs/>
          <w:color w:val="002060"/>
          <w:sz w:val="24"/>
          <w:szCs w:val="24"/>
          <w:lang w:eastAsia="fr-FR"/>
        </w:rPr>
      </w:pPr>
    </w:p>
    <w:p w14:paraId="46FA07D7" w14:textId="77777777" w:rsidR="008F384E" w:rsidRDefault="008F384E" w:rsidP="00F01783">
      <w:pPr>
        <w:tabs>
          <w:tab w:val="left" w:pos="2127"/>
        </w:tabs>
        <w:spacing w:after="0" w:line="240" w:lineRule="auto"/>
        <w:rPr>
          <w:rFonts w:ascii="Source Sans Pro" w:eastAsia="Times New Roman" w:hAnsi="Source Sans Pro" w:cs="Times New Roman"/>
          <w:color w:val="002060"/>
          <w:sz w:val="24"/>
          <w:szCs w:val="24"/>
          <w:lang w:eastAsia="fr-FR"/>
        </w:rPr>
      </w:pPr>
    </w:p>
    <w:p w14:paraId="705292DA" w14:textId="3003CCB3" w:rsidR="00973068" w:rsidRPr="00973068" w:rsidRDefault="003F16CB" w:rsidP="00973068">
      <w:pPr>
        <w:tabs>
          <w:tab w:val="left" w:pos="0"/>
        </w:tabs>
        <w:spacing w:after="0" w:line="240" w:lineRule="auto"/>
        <w:contextualSpacing/>
        <w:rPr>
          <w:rFonts w:ascii="Source Sans Pro" w:eastAsia="Times New Roman" w:hAnsi="Source Sans Pro" w:cs="Times New Roman"/>
          <w:b/>
          <w:bCs/>
          <w:iCs/>
          <w:color w:val="002060"/>
          <w:sz w:val="24"/>
          <w:szCs w:val="24"/>
          <w:lang w:eastAsia="fr-FR"/>
        </w:rPr>
      </w:pPr>
      <w:r w:rsidRPr="005C5BD9">
        <w:rPr>
          <w:rFonts w:ascii="Source Sans Pro" w:eastAsia="Times New Roman" w:hAnsi="Source Sans Pro" w:cs="Times New Roman"/>
          <w:b/>
          <w:color w:val="002060"/>
          <w:sz w:val="24"/>
          <w:szCs w:val="24"/>
          <w:lang w:eastAsia="fr-FR"/>
        </w:rPr>
        <w:t>OBJET</w:t>
      </w:r>
      <w:r w:rsidR="00DD1154" w:rsidRPr="005C5BD9">
        <w:rPr>
          <w:rFonts w:ascii="Source Sans Pro" w:eastAsia="Times New Roman" w:hAnsi="Source Sans Pro" w:cs="Times New Roman"/>
          <w:b/>
          <w:color w:val="002060"/>
          <w:sz w:val="24"/>
          <w:szCs w:val="24"/>
          <w:lang w:eastAsia="fr-FR"/>
        </w:rPr>
        <w:t> :</w:t>
      </w:r>
      <w:r w:rsidRPr="005C5BD9">
        <w:rPr>
          <w:rFonts w:ascii="Source Sans Pro" w:eastAsia="Times New Roman" w:hAnsi="Source Sans Pro" w:cs="Times New Roman"/>
          <w:b/>
          <w:color w:val="002060"/>
          <w:sz w:val="24"/>
          <w:szCs w:val="24"/>
          <w:lang w:eastAsia="fr-FR"/>
        </w:rPr>
        <w:t> </w:t>
      </w:r>
      <w:r w:rsidR="005C5BD9" w:rsidRPr="005C5BD9">
        <w:rPr>
          <w:rFonts w:ascii="Source Sans Pro" w:eastAsia="Times New Roman" w:hAnsi="Source Sans Pro" w:cs="Times New Roman"/>
          <w:b/>
          <w:color w:val="002060"/>
          <w:sz w:val="24"/>
          <w:szCs w:val="24"/>
          <w:lang w:eastAsia="fr-FR"/>
        </w:rPr>
        <w:t xml:space="preserve"> </w:t>
      </w:r>
      <w:r w:rsidR="00973068" w:rsidRPr="00973068">
        <w:rPr>
          <w:rFonts w:ascii="Source Sans Pro" w:eastAsia="Times New Roman" w:hAnsi="Source Sans Pro" w:cs="Times New Roman"/>
          <w:b/>
          <w:bCs/>
          <w:iCs/>
          <w:color w:val="002060"/>
          <w:sz w:val="24"/>
          <w:szCs w:val="24"/>
          <w:lang w:eastAsia="fr-FR"/>
        </w:rPr>
        <w:t>MISE EN PLACE DE COMITES CONSULTATIFS DES COMMUNES DELEGUEES</w:t>
      </w:r>
    </w:p>
    <w:p w14:paraId="2AD89FE5" w14:textId="77777777" w:rsidR="00973068" w:rsidRPr="00973068" w:rsidRDefault="00973068" w:rsidP="00973068">
      <w:pPr>
        <w:tabs>
          <w:tab w:val="left" w:pos="0"/>
        </w:tabs>
        <w:spacing w:after="0" w:line="240" w:lineRule="auto"/>
        <w:ind w:left="426"/>
        <w:contextualSpacing/>
        <w:rPr>
          <w:rFonts w:ascii="Source Sans Pro" w:eastAsia="Times New Roman" w:hAnsi="Source Sans Pro" w:cs="Times New Roman"/>
          <w:b/>
          <w:bCs/>
          <w:iCs/>
          <w:sz w:val="24"/>
          <w:szCs w:val="24"/>
          <w:lang w:eastAsia="fr-FR"/>
        </w:rPr>
      </w:pPr>
    </w:p>
    <w:p w14:paraId="537AE0D8" w14:textId="77777777" w:rsidR="00973068" w:rsidRPr="00973068" w:rsidRDefault="00973068" w:rsidP="00973068">
      <w:pPr>
        <w:tabs>
          <w:tab w:val="left" w:pos="0"/>
        </w:tabs>
        <w:spacing w:after="240" w:line="240" w:lineRule="auto"/>
        <w:rPr>
          <w:rFonts w:ascii="Source Sans Pro" w:eastAsia="Times New Roman" w:hAnsi="Source Sans Pro" w:cs="Times New Roman"/>
          <w:color w:val="002060"/>
          <w:sz w:val="24"/>
          <w:szCs w:val="24"/>
          <w:lang w:eastAsia="fr-FR"/>
        </w:rPr>
      </w:pPr>
      <w:r w:rsidRPr="00973068">
        <w:rPr>
          <w:rFonts w:ascii="Source Sans Pro" w:eastAsia="Times New Roman" w:hAnsi="Source Sans Pro" w:cs="Times New Roman"/>
          <w:color w:val="002060"/>
          <w:sz w:val="24"/>
          <w:szCs w:val="24"/>
          <w:lang w:eastAsia="fr-FR"/>
        </w:rPr>
        <w:t>Madame le Maire propose au Conseil Municipal la mise en place de comités consultatifs dans chaque commune déléguée.</w:t>
      </w:r>
    </w:p>
    <w:p w14:paraId="2C109157" w14:textId="77777777" w:rsidR="00973068" w:rsidRPr="00973068" w:rsidRDefault="00973068" w:rsidP="00973068">
      <w:pPr>
        <w:numPr>
          <w:ilvl w:val="0"/>
          <w:numId w:val="9"/>
        </w:numPr>
        <w:tabs>
          <w:tab w:val="left" w:pos="0"/>
        </w:tabs>
        <w:spacing w:after="0" w:line="240" w:lineRule="auto"/>
        <w:ind w:left="284" w:hanging="284"/>
        <w:contextualSpacing/>
        <w:rPr>
          <w:rFonts w:ascii="Source Sans Pro" w:eastAsia="Times New Roman" w:hAnsi="Source Sans Pro" w:cs="Times New Roman"/>
          <w:b/>
          <w:bCs/>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 xml:space="preserve">Rôle </w:t>
      </w:r>
    </w:p>
    <w:p w14:paraId="12A48C67"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Chaque comité a un rôle exclusivement consultatif : il émet des avis et propositions pour éclairer les décisions du Maire et du Conseil Municipal, sans pouvoir décisionnel.</w:t>
      </w:r>
    </w:p>
    <w:p w14:paraId="4DAAFE12"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33E1CA49" w14:textId="77777777" w:rsidR="00973068" w:rsidRPr="00973068" w:rsidRDefault="00973068" w:rsidP="00973068">
      <w:pPr>
        <w:tabs>
          <w:tab w:val="left" w:pos="0"/>
        </w:tabs>
        <w:spacing w:after="0" w:line="240" w:lineRule="auto"/>
        <w:rPr>
          <w:rFonts w:ascii="Source Sans Pro" w:eastAsia="Times New Roman" w:hAnsi="Source Sans Pro" w:cs="Times New Roman"/>
          <w:b/>
          <w:bCs/>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 xml:space="preserve">2.Périmètre </w:t>
      </w:r>
    </w:p>
    <w:p w14:paraId="781A32E0"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Chaque comité consultatif est rattaché à une commune déléguée. Il traite des enjeux locaux spécifiques à son territoire.</w:t>
      </w:r>
    </w:p>
    <w:p w14:paraId="201EABD8"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53B349AC" w14:textId="77777777" w:rsidR="00973068" w:rsidRPr="00973068" w:rsidRDefault="00973068" w:rsidP="00973068">
      <w:pPr>
        <w:tabs>
          <w:tab w:val="left" w:pos="0"/>
        </w:tabs>
        <w:spacing w:after="0" w:line="240" w:lineRule="auto"/>
        <w:rPr>
          <w:rFonts w:ascii="Source Sans Pro" w:eastAsia="Times New Roman" w:hAnsi="Source Sans Pro" w:cs="Times New Roman"/>
          <w:b/>
          <w:bCs/>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3.Thématiques</w:t>
      </w:r>
    </w:p>
    <w:p w14:paraId="201E1AE9"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Chaque comité consultatif peut être consulté </w:t>
      </w:r>
      <w:proofErr w:type="gramStart"/>
      <w:r w:rsidRPr="00973068">
        <w:rPr>
          <w:rFonts w:ascii="Source Sans Pro" w:eastAsia="Times New Roman" w:hAnsi="Source Sans Pro" w:cs="Times New Roman"/>
          <w:iCs/>
          <w:color w:val="002060"/>
          <w:sz w:val="24"/>
          <w:szCs w:val="24"/>
          <w:lang w:eastAsia="fr-FR"/>
        </w:rPr>
        <w:t>ou</w:t>
      </w:r>
      <w:proofErr w:type="gramEnd"/>
      <w:r w:rsidRPr="00973068">
        <w:rPr>
          <w:rFonts w:ascii="Source Sans Pro" w:eastAsia="Times New Roman" w:hAnsi="Source Sans Pro" w:cs="Times New Roman"/>
          <w:iCs/>
          <w:color w:val="002060"/>
          <w:sz w:val="24"/>
          <w:szCs w:val="24"/>
          <w:lang w:eastAsia="fr-FR"/>
        </w:rPr>
        <w:t xml:space="preserve"> réaliser des propositions sur l’ensemble des sujets d’intérêt pour la commune déléguée : </w:t>
      </w:r>
    </w:p>
    <w:p w14:paraId="66BFA33D"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lastRenderedPageBreak/>
        <w:t xml:space="preserve">- Aménagement et mobilité ; </w:t>
      </w:r>
    </w:p>
    <w:p w14:paraId="60E64209"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Patrimoine et cadre de vie ;</w:t>
      </w:r>
    </w:p>
    <w:p w14:paraId="7C803C2A"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Environnement et transition écologique ;</w:t>
      </w:r>
    </w:p>
    <w:p w14:paraId="5E9122D9"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Vie communale, associative, économique ; </w:t>
      </w:r>
    </w:p>
    <w:p w14:paraId="00F2C7F6" w14:textId="77777777" w:rsidR="00973068" w:rsidRPr="00973068" w:rsidRDefault="00973068" w:rsidP="00973068">
      <w:pPr>
        <w:tabs>
          <w:tab w:val="left" w:pos="0"/>
        </w:tabs>
        <w:spacing w:after="0" w:line="240" w:lineRule="auto"/>
        <w:rPr>
          <w:rFonts w:ascii="Source Sans Pro" w:eastAsia="Times New Roman" w:hAnsi="Source Sans Pro" w:cs="Times New Roman"/>
          <w:b/>
          <w:bCs/>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4. Composition</w:t>
      </w:r>
    </w:p>
    <w:p w14:paraId="7CEDD5C5" w14:textId="77777777" w:rsidR="00973068" w:rsidRPr="00973068" w:rsidRDefault="00973068" w:rsidP="00973068">
      <w:pPr>
        <w:tabs>
          <w:tab w:val="left" w:pos="0"/>
        </w:tabs>
        <w:spacing w:after="0" w:line="240" w:lineRule="auto"/>
        <w:rPr>
          <w:rFonts w:ascii="Source Sans Pro" w:eastAsia="Times New Roman" w:hAnsi="Source Sans Pro" w:cs="Times New Roman"/>
          <w:i/>
          <w:color w:val="002060"/>
          <w:sz w:val="24"/>
          <w:szCs w:val="24"/>
          <w:lang w:eastAsia="fr-FR"/>
        </w:rPr>
      </w:pPr>
      <w:r w:rsidRPr="00973068">
        <w:rPr>
          <w:rFonts w:ascii="Source Sans Pro" w:eastAsia="Times New Roman" w:hAnsi="Source Sans Pro" w:cs="Times New Roman"/>
          <w:i/>
          <w:color w:val="002060"/>
          <w:sz w:val="24"/>
          <w:szCs w:val="24"/>
          <w:lang w:eastAsia="fr-FR"/>
        </w:rPr>
        <w:t xml:space="preserve">a. Membres de droit </w:t>
      </w:r>
    </w:p>
    <w:p w14:paraId="4B2EE99E"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Madame Elisabeth MARQUET, Maire de Jarzé Villages, est membre de droit de tous les comités consultatifs. </w:t>
      </w:r>
    </w:p>
    <w:p w14:paraId="61C52BF0"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Chaque comité est composé de 2 élus, choisis par le Maire, membres de droit : le référent de village qui assure la Présidence du Comité et un élu suppléant : </w:t>
      </w:r>
    </w:p>
    <w:p w14:paraId="64337259"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BEAUVAU : Jean-Marie BOURDIN et Vanessa RAOUL ;</w:t>
      </w:r>
    </w:p>
    <w:p w14:paraId="24B6AA35"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CHAUMONT-D’ANJOU : Anthony LEGOESBE et Frédéric CONSTANT ;</w:t>
      </w:r>
    </w:p>
    <w:p w14:paraId="0EAC7FFC"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JARZÉ : Cédric JOUSSAUME et Océane CHERRE ; </w:t>
      </w:r>
    </w:p>
    <w:p w14:paraId="0AB69A07"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LUÉ-EN-BAUGEOIS : Domique FOIN et Christine DOISNEAU.</w:t>
      </w:r>
    </w:p>
    <w:p w14:paraId="1A3FA9DB"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1763E996"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w:t>
      </w:r>
      <w:r w:rsidRPr="00973068">
        <w:rPr>
          <w:rFonts w:ascii="Source Sans Pro" w:eastAsia="Times New Roman" w:hAnsi="Source Sans Pro" w:cs="Times New Roman"/>
          <w:i/>
          <w:color w:val="002060"/>
          <w:sz w:val="24"/>
          <w:szCs w:val="24"/>
          <w:lang w:eastAsia="fr-FR"/>
        </w:rPr>
        <w:t>b. Modalité de désignation des membres extérieurs</w:t>
      </w:r>
      <w:r w:rsidRPr="00973068">
        <w:rPr>
          <w:rFonts w:ascii="Source Sans Pro" w:eastAsia="Times New Roman" w:hAnsi="Source Sans Pro" w:cs="Times New Roman"/>
          <w:iCs/>
          <w:color w:val="002060"/>
          <w:sz w:val="24"/>
          <w:szCs w:val="24"/>
          <w:lang w:eastAsia="fr-FR"/>
        </w:rPr>
        <w:t xml:space="preserve"> </w:t>
      </w:r>
    </w:p>
    <w:p w14:paraId="6F04EDB7"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Les membres extérieurs doivent être résidents de la commune déléguée concernée. Ils ne peuvent être ni élu, ni agent de la commune de Jarzé Villages. </w:t>
      </w:r>
    </w:p>
    <w:p w14:paraId="2B207799"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Les Comités Consultatifs des communes déléguées de Beauvau, Chaumont-d’Anjou et </w:t>
      </w:r>
      <w:proofErr w:type="spellStart"/>
      <w:r w:rsidRPr="00973068">
        <w:rPr>
          <w:rFonts w:ascii="Source Sans Pro" w:eastAsia="Times New Roman" w:hAnsi="Source Sans Pro" w:cs="Times New Roman"/>
          <w:iCs/>
          <w:color w:val="002060"/>
          <w:sz w:val="24"/>
          <w:szCs w:val="24"/>
          <w:lang w:eastAsia="fr-FR"/>
        </w:rPr>
        <w:t>Lué</w:t>
      </w:r>
      <w:proofErr w:type="spellEnd"/>
      <w:r w:rsidRPr="00973068">
        <w:rPr>
          <w:rFonts w:ascii="Source Sans Pro" w:eastAsia="Times New Roman" w:hAnsi="Source Sans Pro" w:cs="Times New Roman"/>
          <w:iCs/>
          <w:color w:val="002060"/>
          <w:sz w:val="24"/>
          <w:szCs w:val="24"/>
          <w:lang w:eastAsia="fr-FR"/>
        </w:rPr>
        <w:t xml:space="preserve"> en-Baugeois sont composés de 6 membres extérieurs. </w:t>
      </w:r>
    </w:p>
    <w:p w14:paraId="1798F4A3"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Le Comité Consultatif de la commune déléguée de Jarzé est composé de 10 membres extérieurs.</w:t>
      </w:r>
    </w:p>
    <w:p w14:paraId="61EDD2B3"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Les membres extérieurs sont désignés selon les modalités suivantes :</w:t>
      </w:r>
    </w:p>
    <w:p w14:paraId="7BB913C9" w14:textId="77777777" w:rsidR="00973068" w:rsidRPr="00973068" w:rsidRDefault="00973068" w:rsidP="00973068">
      <w:pPr>
        <w:numPr>
          <w:ilvl w:val="0"/>
          <w:numId w:val="10"/>
        </w:numPr>
        <w:tabs>
          <w:tab w:val="left" w:pos="0"/>
        </w:tabs>
        <w:spacing w:after="0" w:line="240" w:lineRule="auto"/>
        <w:ind w:left="993" w:hanging="237"/>
        <w:contextualSpacing/>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Appel à candidature</w:t>
      </w:r>
    </w:p>
    <w:p w14:paraId="06390268"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u w:val="single"/>
          <w:lang w:eastAsia="fr-FR"/>
        </w:rPr>
        <w:t>Publication</w:t>
      </w:r>
      <w:r w:rsidRPr="00973068">
        <w:rPr>
          <w:rFonts w:ascii="Source Sans Pro" w:eastAsia="Times New Roman" w:hAnsi="Source Sans Pro" w:cs="Times New Roman"/>
          <w:iCs/>
          <w:color w:val="002060"/>
          <w:sz w:val="24"/>
          <w:szCs w:val="24"/>
          <w:lang w:eastAsia="fr-FR"/>
        </w:rPr>
        <w:t xml:space="preserve"> : affichage local, site internet et réseaux sociaux de la commune. </w:t>
      </w:r>
    </w:p>
    <w:p w14:paraId="541DF0F9"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u w:val="single"/>
          <w:lang w:eastAsia="fr-FR"/>
        </w:rPr>
        <w:t xml:space="preserve">Candidature </w:t>
      </w:r>
      <w:r w:rsidRPr="00973068">
        <w:rPr>
          <w:rFonts w:ascii="Source Sans Pro" w:eastAsia="Times New Roman" w:hAnsi="Source Sans Pro" w:cs="Times New Roman"/>
          <w:iCs/>
          <w:color w:val="002060"/>
          <w:sz w:val="24"/>
          <w:szCs w:val="24"/>
          <w:lang w:eastAsia="fr-FR"/>
        </w:rPr>
        <w:t>: formulaire en ligne ou papier (disponible en mairie) avec : nom, prénom, adresse, coordonnées, commune déléguée de résidence, motivation en quelques lignes et thématiques d’intérêts (nom des associations locales dont il est membre), engagement à participer à 2 réunions par an.</w:t>
      </w:r>
    </w:p>
    <w:p w14:paraId="1BB26C35" w14:textId="77777777" w:rsidR="00973068" w:rsidRPr="00973068" w:rsidRDefault="00973068" w:rsidP="00973068">
      <w:pPr>
        <w:numPr>
          <w:ilvl w:val="0"/>
          <w:numId w:val="10"/>
        </w:numPr>
        <w:tabs>
          <w:tab w:val="left" w:pos="0"/>
        </w:tabs>
        <w:spacing w:after="0" w:line="240" w:lineRule="auto"/>
        <w:ind w:left="993" w:hanging="237"/>
        <w:contextualSpacing/>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Sélection</w:t>
      </w:r>
      <w:r w:rsidRPr="00973068">
        <w:rPr>
          <w:rFonts w:ascii="Source Sans Pro" w:eastAsia="Times New Roman" w:hAnsi="Source Sans Pro" w:cs="Times New Roman"/>
          <w:iCs/>
          <w:color w:val="002060"/>
          <w:sz w:val="24"/>
          <w:szCs w:val="24"/>
          <w:lang w:eastAsia="fr-FR"/>
        </w:rPr>
        <w:t xml:space="preserve"> </w:t>
      </w:r>
    </w:p>
    <w:p w14:paraId="26EDE860"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Après vérification des candidatures et respect de la parité, les listes des candidats sont validées par le conseil municipal sur proposition exclusive du maire. (L’ordre des candidats sur la liste est tiré au sort après recherche d’un équilibre paritaire.)</w:t>
      </w:r>
    </w:p>
    <w:p w14:paraId="0FF86A6B"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48173F8C" w14:textId="77777777" w:rsidR="00973068" w:rsidRPr="00973068" w:rsidRDefault="00973068" w:rsidP="00973068">
      <w:pPr>
        <w:numPr>
          <w:ilvl w:val="0"/>
          <w:numId w:val="10"/>
        </w:numPr>
        <w:tabs>
          <w:tab w:val="left" w:pos="0"/>
        </w:tabs>
        <w:spacing w:after="0" w:line="240" w:lineRule="auto"/>
        <w:ind w:left="993" w:hanging="284"/>
        <w:contextualSpacing/>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Remplacement</w:t>
      </w:r>
      <w:r w:rsidRPr="00973068">
        <w:rPr>
          <w:rFonts w:ascii="Source Sans Pro" w:eastAsia="Times New Roman" w:hAnsi="Source Sans Pro" w:cs="Times New Roman"/>
          <w:iCs/>
          <w:color w:val="002060"/>
          <w:sz w:val="24"/>
          <w:szCs w:val="24"/>
          <w:lang w:eastAsia="fr-FR"/>
        </w:rPr>
        <w:t xml:space="preserve"> </w:t>
      </w:r>
    </w:p>
    <w:p w14:paraId="3EEDABEF"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En cas de démission ou d’absence répétée, le membre est remplacé par le candidat suivant dans l’ordre de la liste des candidats non retenus. </w:t>
      </w:r>
    </w:p>
    <w:p w14:paraId="3EE9D401"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
          <w:color w:val="002060"/>
          <w:sz w:val="24"/>
          <w:szCs w:val="24"/>
          <w:lang w:eastAsia="fr-FR"/>
        </w:rPr>
        <w:t>c. Experts invités</w:t>
      </w:r>
      <w:r w:rsidRPr="00973068">
        <w:rPr>
          <w:rFonts w:ascii="Source Sans Pro" w:eastAsia="Times New Roman" w:hAnsi="Source Sans Pro" w:cs="Times New Roman"/>
          <w:iCs/>
          <w:color w:val="002060"/>
          <w:sz w:val="24"/>
          <w:szCs w:val="24"/>
          <w:lang w:eastAsia="fr-FR"/>
        </w:rPr>
        <w:t xml:space="preserve"> </w:t>
      </w:r>
    </w:p>
    <w:p w14:paraId="2B76FE96" w14:textId="77777777" w:rsid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Les Présidents des Comités Consultatifs peuvent solliciter ponctuellement des intervenants extérieurs pour éclairer leurs travaux : services municipaux, élus, prestataires… </w:t>
      </w:r>
    </w:p>
    <w:p w14:paraId="613F2F10"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p>
    <w:p w14:paraId="0F117A44"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lastRenderedPageBreak/>
        <w:t>5. Fonctionnement</w:t>
      </w:r>
      <w:r w:rsidRPr="00973068">
        <w:rPr>
          <w:rFonts w:ascii="Source Sans Pro" w:eastAsia="Times New Roman" w:hAnsi="Source Sans Pro" w:cs="Times New Roman"/>
          <w:iCs/>
          <w:color w:val="002060"/>
          <w:sz w:val="24"/>
          <w:szCs w:val="24"/>
          <w:lang w:eastAsia="fr-FR"/>
        </w:rPr>
        <w:t xml:space="preserve"> </w:t>
      </w:r>
    </w:p>
    <w:p w14:paraId="2C8C37E7"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
          <w:color w:val="002060"/>
          <w:sz w:val="24"/>
          <w:szCs w:val="24"/>
          <w:lang w:eastAsia="fr-FR"/>
        </w:rPr>
        <w:t>a. Fréquence des réunions</w:t>
      </w:r>
    </w:p>
    <w:p w14:paraId="1A497169"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Chaque comité se réunit 2 fois par an sur convocation de l’élu référent avec un ordre du jour diffusé 15 jours à l’avance. </w:t>
      </w:r>
    </w:p>
    <w:p w14:paraId="0E90907B"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Possibilité de réunions supplémentaires sur demande de la majorité des membres.</w:t>
      </w:r>
    </w:p>
    <w:p w14:paraId="5B036F29" w14:textId="77777777" w:rsidR="00973068" w:rsidRPr="00973068" w:rsidRDefault="00973068" w:rsidP="00973068">
      <w:pPr>
        <w:tabs>
          <w:tab w:val="left" w:pos="0"/>
        </w:tabs>
        <w:spacing w:after="0" w:line="240" w:lineRule="auto"/>
        <w:rPr>
          <w:rFonts w:ascii="Source Sans Pro" w:eastAsia="Times New Roman" w:hAnsi="Source Sans Pro" w:cs="Times New Roman"/>
          <w:i/>
          <w:color w:val="002060"/>
          <w:sz w:val="24"/>
          <w:szCs w:val="24"/>
          <w:lang w:eastAsia="fr-FR"/>
        </w:rPr>
      </w:pPr>
      <w:r w:rsidRPr="00973068">
        <w:rPr>
          <w:rFonts w:ascii="Source Sans Pro" w:eastAsia="Times New Roman" w:hAnsi="Source Sans Pro" w:cs="Times New Roman"/>
          <w:i/>
          <w:color w:val="002060"/>
          <w:sz w:val="24"/>
          <w:szCs w:val="24"/>
          <w:lang w:eastAsia="fr-FR"/>
        </w:rPr>
        <w:t>b. Animation</w:t>
      </w:r>
    </w:p>
    <w:p w14:paraId="2DCC65BE"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Chaque comité est présidé et animé par l’élu référent de la commune déléguée et son suppléant. </w:t>
      </w:r>
    </w:p>
    <w:p w14:paraId="1567E871" w14:textId="77777777" w:rsidR="00973068" w:rsidRPr="00973068" w:rsidRDefault="00973068" w:rsidP="00973068">
      <w:pPr>
        <w:tabs>
          <w:tab w:val="left" w:pos="0"/>
        </w:tabs>
        <w:spacing w:after="240" w:line="240" w:lineRule="auto"/>
        <w:rPr>
          <w:rFonts w:ascii="Source Sans Pro" w:eastAsia="Times New Roman" w:hAnsi="Source Sans Pro" w:cs="Times New Roman"/>
          <w:i/>
          <w:color w:val="002060"/>
          <w:sz w:val="24"/>
          <w:szCs w:val="24"/>
          <w:lang w:eastAsia="fr-FR"/>
        </w:rPr>
      </w:pPr>
    </w:p>
    <w:p w14:paraId="4E4CF64A"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
          <w:color w:val="002060"/>
          <w:sz w:val="24"/>
          <w:szCs w:val="24"/>
          <w:lang w:eastAsia="fr-FR"/>
        </w:rPr>
        <w:t>c. Avis et propositions</w:t>
      </w:r>
      <w:r w:rsidRPr="00973068">
        <w:rPr>
          <w:rFonts w:ascii="Source Sans Pro" w:eastAsia="Times New Roman" w:hAnsi="Source Sans Pro" w:cs="Times New Roman"/>
          <w:iCs/>
          <w:color w:val="002060"/>
          <w:sz w:val="24"/>
          <w:szCs w:val="24"/>
          <w:lang w:eastAsia="fr-FR"/>
        </w:rPr>
        <w:t xml:space="preserve"> </w:t>
      </w:r>
    </w:p>
    <w:p w14:paraId="79915A68"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Les avis et propositions sont consignés dans un compte-rendu. Celui-ci est transmis au maire et aux élus possédant une délégation pour une prise en compte dans les commissions, le bureau et/ou le conseil municipal. </w:t>
      </w:r>
    </w:p>
    <w:p w14:paraId="58464CB4"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1BF97839"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6. Durée du mandat</w:t>
      </w:r>
    </w:p>
    <w:p w14:paraId="4C85EC96"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Le mandat des membres des comités consultatifs s’exerce sur la même durée que le mandat électoral en cours. </w:t>
      </w:r>
    </w:p>
    <w:p w14:paraId="48D21414"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3E591816"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b/>
          <w:bCs/>
          <w:iCs/>
          <w:color w:val="002060"/>
          <w:sz w:val="24"/>
          <w:szCs w:val="24"/>
          <w:lang w:eastAsia="fr-FR"/>
        </w:rPr>
        <w:t>7. Fin de mandat</w:t>
      </w:r>
    </w:p>
    <w:p w14:paraId="7AFDCF24"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Le mandat des membres des comités consultatifs prend fin :</w:t>
      </w:r>
    </w:p>
    <w:p w14:paraId="76009F65"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 A l’issue du mandat électoral en cours ; </w:t>
      </w:r>
    </w:p>
    <w:p w14:paraId="10EFE7B2"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En cas de démission ou de perte des conditions de résidence sur la commune déléguée ; </w:t>
      </w:r>
    </w:p>
    <w:p w14:paraId="5E9850D5"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En cas d’absence répétée aux 2 dernières réunions. </w:t>
      </w:r>
    </w:p>
    <w:p w14:paraId="1461EBED"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 Par décision motivée du maire. </w:t>
      </w:r>
    </w:p>
    <w:p w14:paraId="0BA48FD5"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b/>
          <w:bCs/>
          <w:iCs/>
          <w:color w:val="002060"/>
          <w:sz w:val="24"/>
          <w:szCs w:val="24"/>
          <w:u w:val="single"/>
          <w:lang w:eastAsia="fr-FR"/>
        </w:rPr>
        <w:t xml:space="preserve">ECHEANCIER </w:t>
      </w:r>
      <w:r w:rsidRPr="00973068">
        <w:rPr>
          <w:rFonts w:ascii="Source Sans Pro" w:eastAsia="Times New Roman" w:hAnsi="Source Sans Pro" w:cs="Times New Roman"/>
          <w:iCs/>
          <w:color w:val="002060"/>
          <w:sz w:val="24"/>
          <w:szCs w:val="24"/>
          <w:lang w:eastAsia="fr-FR"/>
        </w:rPr>
        <w:t xml:space="preserve">: </w:t>
      </w:r>
    </w:p>
    <w:p w14:paraId="432EA2B7"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31/08/26 : Création au Conseil municipal </w:t>
      </w:r>
    </w:p>
    <w:p w14:paraId="6F251321"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 xml:space="preserve">07/09 &gt; 02/10/26 : Candidatures </w:t>
      </w:r>
    </w:p>
    <w:p w14:paraId="7C5BD238" w14:textId="77777777" w:rsidR="00973068" w:rsidRPr="00973068" w:rsidRDefault="00973068" w:rsidP="00973068">
      <w:pPr>
        <w:tabs>
          <w:tab w:val="left" w:pos="0"/>
        </w:tabs>
        <w:spacing w:after="24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12/10/26 : Validation des listes au Conseil municipal</w:t>
      </w:r>
    </w:p>
    <w:p w14:paraId="699CAAA6"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3A4B8955" w14:textId="77777777" w:rsid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r w:rsidRPr="00973068">
        <w:rPr>
          <w:rFonts w:ascii="Source Sans Pro" w:eastAsia="Times New Roman" w:hAnsi="Source Sans Pro" w:cs="Times New Roman"/>
          <w:iCs/>
          <w:color w:val="002060"/>
          <w:sz w:val="24"/>
          <w:szCs w:val="24"/>
          <w:lang w:eastAsia="fr-FR"/>
        </w:rPr>
        <w:t>Après délibération, par 20 votes POUR, 4 votes CONTRE et 3 ABSTENTIONS, le Conseil Municipal accepte la mise en place des comités consultatifs dans les communes déléguées de JARZE VILLAGES.</w:t>
      </w:r>
    </w:p>
    <w:p w14:paraId="1A25F53B"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7EE05259" w14:textId="77777777" w:rsidR="00973068" w:rsidRPr="00973068" w:rsidRDefault="00973068" w:rsidP="00973068">
      <w:pPr>
        <w:tabs>
          <w:tab w:val="left" w:pos="0"/>
        </w:tabs>
        <w:spacing w:after="0" w:line="240" w:lineRule="auto"/>
        <w:rPr>
          <w:rFonts w:ascii="Source Sans Pro" w:eastAsia="Times New Roman" w:hAnsi="Source Sans Pro" w:cs="Times New Roman"/>
          <w:iCs/>
          <w:color w:val="002060"/>
          <w:sz w:val="24"/>
          <w:szCs w:val="24"/>
          <w:lang w:eastAsia="fr-FR"/>
        </w:rPr>
      </w:pPr>
    </w:p>
    <w:p w14:paraId="11802082" w14:textId="7EC423AE" w:rsidR="003A76B5" w:rsidRPr="005D191C" w:rsidRDefault="0066181A" w:rsidP="00973068">
      <w:pPr>
        <w:tabs>
          <w:tab w:val="left" w:pos="2127"/>
        </w:tabs>
        <w:spacing w:after="0" w:line="240" w:lineRule="auto"/>
        <w:rPr>
          <w:rFonts w:ascii="Source Sans Pro" w:eastAsia="Times New Roman" w:hAnsi="Source Sans Pro" w:cs="Times New Roman"/>
          <w:color w:val="002060"/>
          <w:sz w:val="24"/>
          <w:szCs w:val="24"/>
          <w:lang w:eastAsia="fr-FR"/>
        </w:rPr>
      </w:pPr>
      <w:r w:rsidRPr="005D191C">
        <w:rPr>
          <w:rFonts w:ascii="Source Sans Pro" w:eastAsia="Times New Roman" w:hAnsi="Source Sans Pro" w:cs="Times New Roman"/>
          <w:color w:val="002060"/>
          <w:sz w:val="24"/>
          <w:szCs w:val="24"/>
          <w:lang w:eastAsia="fr-FR"/>
        </w:rPr>
        <w:tab/>
      </w:r>
      <w:r w:rsidR="003A76B5" w:rsidRPr="005D191C">
        <w:rPr>
          <w:rFonts w:ascii="Source Sans Pro" w:eastAsia="Times New Roman" w:hAnsi="Source Sans Pro" w:cs="Times New Roman"/>
          <w:color w:val="002060"/>
          <w:sz w:val="24"/>
          <w:szCs w:val="24"/>
          <w:lang w:eastAsia="fr-FR"/>
        </w:rPr>
        <w:tab/>
      </w:r>
      <w:r w:rsidR="003A76B5" w:rsidRPr="005D191C">
        <w:rPr>
          <w:rFonts w:ascii="Source Sans Pro" w:eastAsia="Times New Roman" w:hAnsi="Source Sans Pro" w:cs="Times New Roman"/>
          <w:color w:val="002060"/>
          <w:sz w:val="24"/>
          <w:szCs w:val="24"/>
          <w:lang w:eastAsia="fr-FR"/>
        </w:rPr>
        <w:tab/>
      </w:r>
      <w:r w:rsidR="001C077C" w:rsidRPr="005D191C">
        <w:rPr>
          <w:rFonts w:ascii="Source Sans Pro" w:eastAsia="Times New Roman" w:hAnsi="Source Sans Pro" w:cs="Times New Roman"/>
          <w:color w:val="002060"/>
          <w:sz w:val="24"/>
          <w:szCs w:val="24"/>
          <w:lang w:eastAsia="fr-FR"/>
        </w:rPr>
        <w:tab/>
      </w:r>
      <w:r w:rsidR="001C077C" w:rsidRPr="005D191C">
        <w:rPr>
          <w:rFonts w:ascii="Source Sans Pro" w:eastAsia="Times New Roman" w:hAnsi="Source Sans Pro" w:cs="Times New Roman"/>
          <w:color w:val="002060"/>
          <w:sz w:val="24"/>
          <w:szCs w:val="24"/>
          <w:lang w:eastAsia="fr-FR"/>
        </w:rPr>
        <w:tab/>
      </w:r>
      <w:r w:rsidR="001C077C" w:rsidRPr="005D191C">
        <w:rPr>
          <w:rFonts w:ascii="Source Sans Pro" w:eastAsia="Times New Roman" w:hAnsi="Source Sans Pro" w:cs="Times New Roman"/>
          <w:color w:val="002060"/>
          <w:sz w:val="24"/>
          <w:szCs w:val="24"/>
          <w:lang w:eastAsia="fr-FR"/>
        </w:rPr>
        <w:tab/>
      </w:r>
      <w:r w:rsidR="00CD4F3D" w:rsidRPr="005D191C">
        <w:rPr>
          <w:rFonts w:ascii="Source Sans Pro" w:eastAsia="Times New Roman" w:hAnsi="Source Sans Pro" w:cs="Times New Roman"/>
          <w:color w:val="002060"/>
          <w:sz w:val="24"/>
          <w:szCs w:val="24"/>
          <w:lang w:eastAsia="fr-FR"/>
        </w:rPr>
        <w:t>Certifié conforme,</w:t>
      </w:r>
    </w:p>
    <w:p w14:paraId="558DB4F5" w14:textId="7EB70998" w:rsidR="00D376AD" w:rsidRDefault="003A76B5" w:rsidP="00264531">
      <w:pPr>
        <w:tabs>
          <w:tab w:val="left" w:pos="284"/>
        </w:tabs>
        <w:spacing w:after="0" w:line="360" w:lineRule="auto"/>
        <w:contextualSpacing/>
        <w:rPr>
          <w:rFonts w:ascii="Source Sans Pro" w:eastAsia="Times New Roman" w:hAnsi="Source Sans Pro" w:cs="Times New Roman"/>
          <w:snapToGrid w:val="0"/>
          <w:color w:val="002060"/>
          <w:sz w:val="24"/>
          <w:szCs w:val="24"/>
          <w:lang w:eastAsia="fr-FR"/>
        </w:rPr>
      </w:pPr>
      <w:r w:rsidRPr="005D191C">
        <w:rPr>
          <w:rFonts w:ascii="Source Sans Pro" w:eastAsia="Times New Roman" w:hAnsi="Source Sans Pro" w:cs="Times New Roman"/>
          <w:color w:val="002060"/>
          <w:sz w:val="24"/>
          <w:szCs w:val="24"/>
          <w:lang w:eastAsia="fr-FR"/>
        </w:rPr>
        <w:tab/>
      </w:r>
      <w:r w:rsidRPr="005D191C">
        <w:rPr>
          <w:rFonts w:ascii="Source Sans Pro" w:eastAsia="Times New Roman" w:hAnsi="Source Sans Pro" w:cs="Times New Roman"/>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sidR="00973068">
        <w:rPr>
          <w:rFonts w:ascii="Source Sans Pro" w:eastAsia="Times New Roman" w:hAnsi="Source Sans Pro" w:cs="Times New Roman"/>
          <w:bCs/>
          <w:color w:val="002060"/>
          <w:sz w:val="24"/>
          <w:szCs w:val="24"/>
          <w:lang w:eastAsia="fr-FR"/>
        </w:rPr>
        <w:tab/>
      </w:r>
      <w:r w:rsidR="00973068">
        <w:rPr>
          <w:rFonts w:ascii="Source Sans Pro" w:eastAsia="Times New Roman" w:hAnsi="Source Sans Pro" w:cs="Times New Roman"/>
          <w:bCs/>
          <w:color w:val="002060"/>
          <w:sz w:val="24"/>
          <w:szCs w:val="24"/>
          <w:lang w:eastAsia="fr-FR"/>
        </w:rPr>
        <w:tab/>
      </w:r>
      <w:r w:rsidR="000B7D32">
        <w:rPr>
          <w:rFonts w:ascii="Source Sans Pro" w:eastAsia="Times New Roman" w:hAnsi="Source Sans Pro" w:cs="Times New Roman"/>
          <w:bCs/>
          <w:color w:val="002060"/>
          <w:sz w:val="24"/>
          <w:szCs w:val="24"/>
          <w:lang w:eastAsia="fr-FR"/>
        </w:rPr>
        <w:t xml:space="preserve"> </w:t>
      </w:r>
      <w:r w:rsidR="00AE3677">
        <w:rPr>
          <w:rFonts w:ascii="Source Sans Pro" w:eastAsia="Times New Roman" w:hAnsi="Source Sans Pro" w:cs="Times New Roman"/>
          <w:bCs/>
          <w:color w:val="002060"/>
          <w:sz w:val="24"/>
          <w:szCs w:val="24"/>
          <w:lang w:eastAsia="fr-FR"/>
        </w:rPr>
        <w:t>L</w:t>
      </w:r>
      <w:r w:rsidR="000B7D32">
        <w:rPr>
          <w:rFonts w:ascii="Source Sans Pro" w:eastAsia="Times New Roman" w:hAnsi="Source Sans Pro" w:cs="Times New Roman"/>
          <w:bCs/>
          <w:color w:val="002060"/>
          <w:sz w:val="24"/>
          <w:szCs w:val="24"/>
          <w:lang w:eastAsia="fr-FR"/>
        </w:rPr>
        <w:t>e Maire, Elisabeth MARQUET.</w:t>
      </w:r>
      <w:bookmarkEnd w:id="0"/>
      <w:r w:rsidR="009B2CE9" w:rsidRPr="00CB240C">
        <w:rPr>
          <w:rFonts w:ascii="Source Sans Pro" w:eastAsia="Times New Roman" w:hAnsi="Source Sans Pro" w:cs="Times New Roman"/>
          <w:snapToGrid w:val="0"/>
          <w:color w:val="002060"/>
          <w:sz w:val="24"/>
          <w:szCs w:val="24"/>
          <w:lang w:eastAsia="fr-FR"/>
        </w:rPr>
        <w:tab/>
      </w:r>
    </w:p>
    <w:p w14:paraId="5F263B85" w14:textId="77777777" w:rsidR="000445A7" w:rsidRDefault="000445A7" w:rsidP="00264531">
      <w:pPr>
        <w:tabs>
          <w:tab w:val="left" w:pos="284"/>
        </w:tabs>
        <w:spacing w:after="0" w:line="360" w:lineRule="auto"/>
        <w:contextualSpacing/>
        <w:rPr>
          <w:rFonts w:ascii="Source Sans Pro" w:eastAsia="Times New Roman" w:hAnsi="Source Sans Pro" w:cs="Times New Roman"/>
          <w:snapToGrid w:val="0"/>
          <w:color w:val="002060"/>
          <w:sz w:val="24"/>
          <w:szCs w:val="24"/>
          <w:lang w:eastAsia="fr-FR"/>
        </w:rPr>
      </w:pPr>
    </w:p>
    <w:p w14:paraId="487DDCD9" w14:textId="77777777" w:rsidR="000445A7" w:rsidRDefault="000445A7" w:rsidP="00264531">
      <w:pPr>
        <w:tabs>
          <w:tab w:val="left" w:pos="284"/>
        </w:tabs>
        <w:spacing w:after="0" w:line="360" w:lineRule="auto"/>
        <w:contextualSpacing/>
        <w:rPr>
          <w:rFonts w:ascii="Source Sans Pro" w:eastAsia="Times New Roman" w:hAnsi="Source Sans Pro" w:cs="Times New Roman"/>
          <w:snapToGrid w:val="0"/>
          <w:color w:val="002060"/>
          <w:sz w:val="24"/>
          <w:szCs w:val="24"/>
          <w:lang w:eastAsia="fr-FR"/>
        </w:rPr>
      </w:pPr>
    </w:p>
    <w:p w14:paraId="313255E4" w14:textId="77777777" w:rsidR="000445A7" w:rsidRDefault="000445A7" w:rsidP="00264531">
      <w:pPr>
        <w:tabs>
          <w:tab w:val="left" w:pos="284"/>
        </w:tabs>
        <w:spacing w:after="0" w:line="360" w:lineRule="auto"/>
        <w:contextualSpacing/>
        <w:rPr>
          <w:rFonts w:ascii="Source Sans Pro" w:eastAsia="Times New Roman" w:hAnsi="Source Sans Pro" w:cs="Times New Roman"/>
          <w:snapToGrid w:val="0"/>
          <w:color w:val="002060"/>
          <w:sz w:val="24"/>
          <w:szCs w:val="24"/>
          <w:lang w:eastAsia="fr-FR"/>
        </w:rPr>
      </w:pPr>
    </w:p>
    <w:sectPr w:rsidR="000445A7" w:rsidSect="000238E6">
      <w:pgSz w:w="11906" w:h="16838"/>
      <w:pgMar w:top="993" w:right="1418"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onduitITCStd">
    <w:altName w:val="Franklin Gothic Medium Cond"/>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952"/>
    <w:multiLevelType w:val="multilevel"/>
    <w:tmpl w:val="45DED510"/>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5A4171"/>
    <w:multiLevelType w:val="hybridMultilevel"/>
    <w:tmpl w:val="0D12AA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93425BC"/>
    <w:multiLevelType w:val="hybridMultilevel"/>
    <w:tmpl w:val="546AC606"/>
    <w:lvl w:ilvl="0" w:tplc="8C680300">
      <w:numFmt w:val="bullet"/>
      <w:lvlText w:val="-"/>
      <w:lvlJc w:val="left"/>
      <w:pPr>
        <w:ind w:left="720" w:hanging="360"/>
      </w:pPr>
      <w:rPr>
        <w:rFonts w:ascii="Source Sans Pro" w:eastAsiaTheme="minorHAnsi" w:hAnsi="Source Sans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91024E"/>
    <w:multiLevelType w:val="hybridMultilevel"/>
    <w:tmpl w:val="5DA88348"/>
    <w:lvl w:ilvl="0" w:tplc="84762262">
      <w:numFmt w:val="bullet"/>
      <w:lvlText w:val="-"/>
      <w:lvlJc w:val="left"/>
      <w:pPr>
        <w:ind w:left="720" w:hanging="360"/>
      </w:pPr>
      <w:rPr>
        <w:rFonts w:ascii="Source Sans Pro" w:eastAsiaTheme="minorHAnsi" w:hAnsi="Source Sans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2B5E40"/>
    <w:multiLevelType w:val="multilevel"/>
    <w:tmpl w:val="08C6F8D2"/>
    <w:styleLink w:val="WWNum4"/>
    <w:lvl w:ilvl="0">
      <w:numFmt w:val="bullet"/>
      <w:lvlText w:val="-"/>
      <w:lvlJc w:val="left"/>
      <w:pPr>
        <w:ind w:left="720" w:hanging="360"/>
      </w:pPr>
      <w:rPr>
        <w:rFonts w:ascii="ConduitITCStd" w:eastAsia="Times New Roman" w:hAnsi="ConduitITCStd"/>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50535E8"/>
    <w:multiLevelType w:val="hybridMultilevel"/>
    <w:tmpl w:val="0E924F52"/>
    <w:lvl w:ilvl="0" w:tplc="E0083A32">
      <w:start w:val="1"/>
      <w:numFmt w:val="lowerRoman"/>
      <w:lvlText w:val="%1."/>
      <w:lvlJc w:val="left"/>
      <w:pPr>
        <w:ind w:left="1476" w:hanging="720"/>
      </w:pPr>
      <w:rPr>
        <w:rFonts w:hint="default"/>
        <w:b/>
      </w:rPr>
    </w:lvl>
    <w:lvl w:ilvl="1" w:tplc="040C0019" w:tentative="1">
      <w:start w:val="1"/>
      <w:numFmt w:val="lowerLetter"/>
      <w:lvlText w:val="%2."/>
      <w:lvlJc w:val="left"/>
      <w:pPr>
        <w:ind w:left="1836" w:hanging="360"/>
      </w:pPr>
    </w:lvl>
    <w:lvl w:ilvl="2" w:tplc="040C001B" w:tentative="1">
      <w:start w:val="1"/>
      <w:numFmt w:val="lowerRoman"/>
      <w:lvlText w:val="%3."/>
      <w:lvlJc w:val="right"/>
      <w:pPr>
        <w:ind w:left="2556" w:hanging="180"/>
      </w:pPr>
    </w:lvl>
    <w:lvl w:ilvl="3" w:tplc="040C000F" w:tentative="1">
      <w:start w:val="1"/>
      <w:numFmt w:val="decimal"/>
      <w:lvlText w:val="%4."/>
      <w:lvlJc w:val="left"/>
      <w:pPr>
        <w:ind w:left="3276" w:hanging="360"/>
      </w:pPr>
    </w:lvl>
    <w:lvl w:ilvl="4" w:tplc="040C0019" w:tentative="1">
      <w:start w:val="1"/>
      <w:numFmt w:val="lowerLetter"/>
      <w:lvlText w:val="%5."/>
      <w:lvlJc w:val="left"/>
      <w:pPr>
        <w:ind w:left="3996" w:hanging="360"/>
      </w:pPr>
    </w:lvl>
    <w:lvl w:ilvl="5" w:tplc="040C001B" w:tentative="1">
      <w:start w:val="1"/>
      <w:numFmt w:val="lowerRoman"/>
      <w:lvlText w:val="%6."/>
      <w:lvlJc w:val="right"/>
      <w:pPr>
        <w:ind w:left="4716" w:hanging="180"/>
      </w:pPr>
    </w:lvl>
    <w:lvl w:ilvl="6" w:tplc="040C000F" w:tentative="1">
      <w:start w:val="1"/>
      <w:numFmt w:val="decimal"/>
      <w:lvlText w:val="%7."/>
      <w:lvlJc w:val="left"/>
      <w:pPr>
        <w:ind w:left="5436" w:hanging="360"/>
      </w:pPr>
    </w:lvl>
    <w:lvl w:ilvl="7" w:tplc="040C0019" w:tentative="1">
      <w:start w:val="1"/>
      <w:numFmt w:val="lowerLetter"/>
      <w:lvlText w:val="%8."/>
      <w:lvlJc w:val="left"/>
      <w:pPr>
        <w:ind w:left="6156" w:hanging="360"/>
      </w:pPr>
    </w:lvl>
    <w:lvl w:ilvl="8" w:tplc="040C001B" w:tentative="1">
      <w:start w:val="1"/>
      <w:numFmt w:val="lowerRoman"/>
      <w:lvlText w:val="%9."/>
      <w:lvlJc w:val="right"/>
      <w:pPr>
        <w:ind w:left="6876" w:hanging="180"/>
      </w:pPr>
    </w:lvl>
  </w:abstractNum>
  <w:abstractNum w:abstractNumId="6" w15:restartNumberingAfterBreak="0">
    <w:nsid w:val="375D22ED"/>
    <w:multiLevelType w:val="multilevel"/>
    <w:tmpl w:val="11EE4A18"/>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2ED46B4"/>
    <w:multiLevelType w:val="multilevel"/>
    <w:tmpl w:val="78A02E02"/>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8AA2985"/>
    <w:multiLevelType w:val="multilevel"/>
    <w:tmpl w:val="C806059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D544B30"/>
    <w:multiLevelType w:val="hybridMultilevel"/>
    <w:tmpl w:val="4A5617A2"/>
    <w:lvl w:ilvl="0" w:tplc="8C680300">
      <w:numFmt w:val="bullet"/>
      <w:lvlText w:val="-"/>
      <w:lvlJc w:val="left"/>
      <w:pPr>
        <w:ind w:left="720" w:hanging="360"/>
      </w:pPr>
      <w:rPr>
        <w:rFonts w:ascii="Source Sans Pro" w:eastAsiaTheme="minorHAnsi" w:hAnsi="Source Sans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95928697">
    <w:abstractNumId w:val="0"/>
  </w:num>
  <w:num w:numId="2" w16cid:durableId="2130008706">
    <w:abstractNumId w:val="7"/>
  </w:num>
  <w:num w:numId="3" w16cid:durableId="65960635">
    <w:abstractNumId w:val="6"/>
  </w:num>
  <w:num w:numId="4" w16cid:durableId="1734696797">
    <w:abstractNumId w:val="4"/>
  </w:num>
  <w:num w:numId="5" w16cid:durableId="338511612">
    <w:abstractNumId w:val="8"/>
  </w:num>
  <w:num w:numId="6" w16cid:durableId="1854689423">
    <w:abstractNumId w:val="2"/>
  </w:num>
  <w:num w:numId="7" w16cid:durableId="251015150">
    <w:abstractNumId w:val="9"/>
  </w:num>
  <w:num w:numId="8" w16cid:durableId="1914050756">
    <w:abstractNumId w:val="3"/>
  </w:num>
  <w:num w:numId="9" w16cid:durableId="898632564">
    <w:abstractNumId w:val="1"/>
  </w:num>
  <w:num w:numId="10" w16cid:durableId="116713062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CB2"/>
    <w:rsid w:val="00000896"/>
    <w:rsid w:val="000038A1"/>
    <w:rsid w:val="00010DC3"/>
    <w:rsid w:val="000215D5"/>
    <w:rsid w:val="00021C7A"/>
    <w:rsid w:val="000238E6"/>
    <w:rsid w:val="00023E27"/>
    <w:rsid w:val="00025423"/>
    <w:rsid w:val="00041AFF"/>
    <w:rsid w:val="000445A7"/>
    <w:rsid w:val="00054E7E"/>
    <w:rsid w:val="00060642"/>
    <w:rsid w:val="000610A0"/>
    <w:rsid w:val="00064F56"/>
    <w:rsid w:val="00073D12"/>
    <w:rsid w:val="000744C0"/>
    <w:rsid w:val="00075778"/>
    <w:rsid w:val="00080302"/>
    <w:rsid w:val="00080D58"/>
    <w:rsid w:val="00091719"/>
    <w:rsid w:val="00095A7B"/>
    <w:rsid w:val="000A1714"/>
    <w:rsid w:val="000A1FD8"/>
    <w:rsid w:val="000A3B02"/>
    <w:rsid w:val="000B2693"/>
    <w:rsid w:val="000B4C84"/>
    <w:rsid w:val="000B7D32"/>
    <w:rsid w:val="000C2171"/>
    <w:rsid w:val="000E3B47"/>
    <w:rsid w:val="000E3F5B"/>
    <w:rsid w:val="000E3FD6"/>
    <w:rsid w:val="000E5110"/>
    <w:rsid w:val="000F29E3"/>
    <w:rsid w:val="001004E2"/>
    <w:rsid w:val="00103D93"/>
    <w:rsid w:val="00112240"/>
    <w:rsid w:val="0011476A"/>
    <w:rsid w:val="00121516"/>
    <w:rsid w:val="0012294B"/>
    <w:rsid w:val="00124B9B"/>
    <w:rsid w:val="00134879"/>
    <w:rsid w:val="0014429B"/>
    <w:rsid w:val="00162091"/>
    <w:rsid w:val="0016434C"/>
    <w:rsid w:val="0016641E"/>
    <w:rsid w:val="00167B96"/>
    <w:rsid w:val="00170BAE"/>
    <w:rsid w:val="001713B5"/>
    <w:rsid w:val="00181112"/>
    <w:rsid w:val="00186338"/>
    <w:rsid w:val="00186500"/>
    <w:rsid w:val="001874BD"/>
    <w:rsid w:val="001934B5"/>
    <w:rsid w:val="001A34C2"/>
    <w:rsid w:val="001A3553"/>
    <w:rsid w:val="001A584A"/>
    <w:rsid w:val="001A5C63"/>
    <w:rsid w:val="001A6163"/>
    <w:rsid w:val="001A63B0"/>
    <w:rsid w:val="001A6EA9"/>
    <w:rsid w:val="001B46C5"/>
    <w:rsid w:val="001C077C"/>
    <w:rsid w:val="001C09DA"/>
    <w:rsid w:val="001C26CE"/>
    <w:rsid w:val="001C39DF"/>
    <w:rsid w:val="001C61AF"/>
    <w:rsid w:val="001C7EE5"/>
    <w:rsid w:val="001D2AB2"/>
    <w:rsid w:val="001D3AB5"/>
    <w:rsid w:val="001E7E36"/>
    <w:rsid w:val="001F1579"/>
    <w:rsid w:val="001F31EA"/>
    <w:rsid w:val="001F648B"/>
    <w:rsid w:val="00200DC2"/>
    <w:rsid w:val="00201F6B"/>
    <w:rsid w:val="00203006"/>
    <w:rsid w:val="00203EA1"/>
    <w:rsid w:val="00216899"/>
    <w:rsid w:val="0022147F"/>
    <w:rsid w:val="002244A7"/>
    <w:rsid w:val="00226805"/>
    <w:rsid w:val="00230C00"/>
    <w:rsid w:val="0023132E"/>
    <w:rsid w:val="00232D23"/>
    <w:rsid w:val="002423D5"/>
    <w:rsid w:val="0024247F"/>
    <w:rsid w:val="0024455F"/>
    <w:rsid w:val="00254D18"/>
    <w:rsid w:val="00255693"/>
    <w:rsid w:val="0026015A"/>
    <w:rsid w:val="00260909"/>
    <w:rsid w:val="00262BF7"/>
    <w:rsid w:val="00264531"/>
    <w:rsid w:val="00266C25"/>
    <w:rsid w:val="0026768C"/>
    <w:rsid w:val="00267769"/>
    <w:rsid w:val="0027705D"/>
    <w:rsid w:val="00284997"/>
    <w:rsid w:val="002A2159"/>
    <w:rsid w:val="002B1AB7"/>
    <w:rsid w:val="002C5158"/>
    <w:rsid w:val="002D50C2"/>
    <w:rsid w:val="002E07C0"/>
    <w:rsid w:val="002E0FC4"/>
    <w:rsid w:val="002F54DD"/>
    <w:rsid w:val="003071CE"/>
    <w:rsid w:val="003167EA"/>
    <w:rsid w:val="00332421"/>
    <w:rsid w:val="00333686"/>
    <w:rsid w:val="00333D13"/>
    <w:rsid w:val="003441F0"/>
    <w:rsid w:val="0034507D"/>
    <w:rsid w:val="00350457"/>
    <w:rsid w:val="0035358A"/>
    <w:rsid w:val="00365818"/>
    <w:rsid w:val="00367611"/>
    <w:rsid w:val="00367868"/>
    <w:rsid w:val="00377C9F"/>
    <w:rsid w:val="00387390"/>
    <w:rsid w:val="00394BFD"/>
    <w:rsid w:val="003A58C0"/>
    <w:rsid w:val="003A76B5"/>
    <w:rsid w:val="003B1F04"/>
    <w:rsid w:val="003B346D"/>
    <w:rsid w:val="003B3BFF"/>
    <w:rsid w:val="003C05E8"/>
    <w:rsid w:val="003C230D"/>
    <w:rsid w:val="003E4408"/>
    <w:rsid w:val="003F0AE7"/>
    <w:rsid w:val="003F16CB"/>
    <w:rsid w:val="003F54A7"/>
    <w:rsid w:val="003F562D"/>
    <w:rsid w:val="00403725"/>
    <w:rsid w:val="00422269"/>
    <w:rsid w:val="00424F22"/>
    <w:rsid w:val="00425679"/>
    <w:rsid w:val="0043243C"/>
    <w:rsid w:val="00433F8E"/>
    <w:rsid w:val="00435DF5"/>
    <w:rsid w:val="004412D6"/>
    <w:rsid w:val="00441960"/>
    <w:rsid w:val="00441A11"/>
    <w:rsid w:val="00454AE1"/>
    <w:rsid w:val="00460156"/>
    <w:rsid w:val="00461845"/>
    <w:rsid w:val="00461F32"/>
    <w:rsid w:val="00461FFC"/>
    <w:rsid w:val="00471C36"/>
    <w:rsid w:val="00474314"/>
    <w:rsid w:val="00480A2F"/>
    <w:rsid w:val="00482503"/>
    <w:rsid w:val="0048348F"/>
    <w:rsid w:val="00483CD0"/>
    <w:rsid w:val="0048747E"/>
    <w:rsid w:val="004B1550"/>
    <w:rsid w:val="004B4613"/>
    <w:rsid w:val="004C0DA4"/>
    <w:rsid w:val="004C13C6"/>
    <w:rsid w:val="004C1A67"/>
    <w:rsid w:val="004C3D0D"/>
    <w:rsid w:val="004C57DF"/>
    <w:rsid w:val="004C7348"/>
    <w:rsid w:val="005141AA"/>
    <w:rsid w:val="00517701"/>
    <w:rsid w:val="005343EE"/>
    <w:rsid w:val="00545B67"/>
    <w:rsid w:val="00545DB8"/>
    <w:rsid w:val="00545FB0"/>
    <w:rsid w:val="00551338"/>
    <w:rsid w:val="00552554"/>
    <w:rsid w:val="00557EC5"/>
    <w:rsid w:val="0056089F"/>
    <w:rsid w:val="005655CA"/>
    <w:rsid w:val="005672C3"/>
    <w:rsid w:val="00577C3A"/>
    <w:rsid w:val="00577FA7"/>
    <w:rsid w:val="0058363E"/>
    <w:rsid w:val="00590507"/>
    <w:rsid w:val="00592A31"/>
    <w:rsid w:val="00594237"/>
    <w:rsid w:val="005A5B6F"/>
    <w:rsid w:val="005B6711"/>
    <w:rsid w:val="005C1548"/>
    <w:rsid w:val="005C5BD9"/>
    <w:rsid w:val="005D0342"/>
    <w:rsid w:val="005D191C"/>
    <w:rsid w:val="005D6F1F"/>
    <w:rsid w:val="005E16E2"/>
    <w:rsid w:val="005E1FA4"/>
    <w:rsid w:val="005E7AE1"/>
    <w:rsid w:val="005F44CF"/>
    <w:rsid w:val="005F5CE4"/>
    <w:rsid w:val="00603AC1"/>
    <w:rsid w:val="00605575"/>
    <w:rsid w:val="00621403"/>
    <w:rsid w:val="00627B89"/>
    <w:rsid w:val="006302C8"/>
    <w:rsid w:val="00630488"/>
    <w:rsid w:val="00632B2D"/>
    <w:rsid w:val="00636B38"/>
    <w:rsid w:val="00644418"/>
    <w:rsid w:val="00660BDE"/>
    <w:rsid w:val="0066181A"/>
    <w:rsid w:val="0066189C"/>
    <w:rsid w:val="006629DC"/>
    <w:rsid w:val="00665E51"/>
    <w:rsid w:val="00680FE8"/>
    <w:rsid w:val="006A2A55"/>
    <w:rsid w:val="006A3609"/>
    <w:rsid w:val="006A4297"/>
    <w:rsid w:val="006A4B86"/>
    <w:rsid w:val="006A624F"/>
    <w:rsid w:val="006A7518"/>
    <w:rsid w:val="006B3DC3"/>
    <w:rsid w:val="006C1932"/>
    <w:rsid w:val="006C4FEB"/>
    <w:rsid w:val="006D2C3F"/>
    <w:rsid w:val="006D437E"/>
    <w:rsid w:val="006E134B"/>
    <w:rsid w:val="006E31FF"/>
    <w:rsid w:val="006E4351"/>
    <w:rsid w:val="006E50BA"/>
    <w:rsid w:val="006F605C"/>
    <w:rsid w:val="007022AF"/>
    <w:rsid w:val="00702999"/>
    <w:rsid w:val="00703F60"/>
    <w:rsid w:val="00712961"/>
    <w:rsid w:val="00712F22"/>
    <w:rsid w:val="007150E7"/>
    <w:rsid w:val="00726482"/>
    <w:rsid w:val="00741EDC"/>
    <w:rsid w:val="00744C7C"/>
    <w:rsid w:val="00746BC3"/>
    <w:rsid w:val="00747C91"/>
    <w:rsid w:val="00750C76"/>
    <w:rsid w:val="00751F12"/>
    <w:rsid w:val="00752917"/>
    <w:rsid w:val="00752A90"/>
    <w:rsid w:val="00752CF9"/>
    <w:rsid w:val="00754CE4"/>
    <w:rsid w:val="007601FB"/>
    <w:rsid w:val="00761F08"/>
    <w:rsid w:val="00767179"/>
    <w:rsid w:val="00780E31"/>
    <w:rsid w:val="00782130"/>
    <w:rsid w:val="00783F0D"/>
    <w:rsid w:val="007875E8"/>
    <w:rsid w:val="00792A61"/>
    <w:rsid w:val="007A1F3C"/>
    <w:rsid w:val="007B18A7"/>
    <w:rsid w:val="007B6B77"/>
    <w:rsid w:val="007B6C57"/>
    <w:rsid w:val="007C2F6B"/>
    <w:rsid w:val="007C352C"/>
    <w:rsid w:val="007C40DA"/>
    <w:rsid w:val="007C4848"/>
    <w:rsid w:val="007C4FB6"/>
    <w:rsid w:val="007C53E6"/>
    <w:rsid w:val="007C5515"/>
    <w:rsid w:val="007C7023"/>
    <w:rsid w:val="007D5173"/>
    <w:rsid w:val="007E25BA"/>
    <w:rsid w:val="007E331A"/>
    <w:rsid w:val="007E5C0C"/>
    <w:rsid w:val="007E77BC"/>
    <w:rsid w:val="007E7D9D"/>
    <w:rsid w:val="007F1D56"/>
    <w:rsid w:val="00814599"/>
    <w:rsid w:val="00821FF2"/>
    <w:rsid w:val="00825A74"/>
    <w:rsid w:val="008523F7"/>
    <w:rsid w:val="00854854"/>
    <w:rsid w:val="00854B83"/>
    <w:rsid w:val="00855D11"/>
    <w:rsid w:val="008620A7"/>
    <w:rsid w:val="00865288"/>
    <w:rsid w:val="00874A3A"/>
    <w:rsid w:val="00877540"/>
    <w:rsid w:val="00881786"/>
    <w:rsid w:val="00891CBB"/>
    <w:rsid w:val="00893395"/>
    <w:rsid w:val="00893448"/>
    <w:rsid w:val="008A132E"/>
    <w:rsid w:val="008A5B68"/>
    <w:rsid w:val="008A7E26"/>
    <w:rsid w:val="008B1C54"/>
    <w:rsid w:val="008B20D9"/>
    <w:rsid w:val="008B396D"/>
    <w:rsid w:val="008C277A"/>
    <w:rsid w:val="008C483A"/>
    <w:rsid w:val="008C6BF5"/>
    <w:rsid w:val="008C7FED"/>
    <w:rsid w:val="008D3260"/>
    <w:rsid w:val="008D3BF5"/>
    <w:rsid w:val="008F384E"/>
    <w:rsid w:val="00904A51"/>
    <w:rsid w:val="00912118"/>
    <w:rsid w:val="00916328"/>
    <w:rsid w:val="00932DB3"/>
    <w:rsid w:val="009355DB"/>
    <w:rsid w:val="00937128"/>
    <w:rsid w:val="00940B8A"/>
    <w:rsid w:val="00940E49"/>
    <w:rsid w:val="00944921"/>
    <w:rsid w:val="009449A9"/>
    <w:rsid w:val="009449CD"/>
    <w:rsid w:val="009475D8"/>
    <w:rsid w:val="0096363C"/>
    <w:rsid w:val="00964C65"/>
    <w:rsid w:val="009725F3"/>
    <w:rsid w:val="00973068"/>
    <w:rsid w:val="00985DD2"/>
    <w:rsid w:val="00985F86"/>
    <w:rsid w:val="009943CB"/>
    <w:rsid w:val="009949BB"/>
    <w:rsid w:val="009A596B"/>
    <w:rsid w:val="009B10A4"/>
    <w:rsid w:val="009B2CE9"/>
    <w:rsid w:val="009B3015"/>
    <w:rsid w:val="009C08EB"/>
    <w:rsid w:val="009C2CF4"/>
    <w:rsid w:val="009E0618"/>
    <w:rsid w:val="009E1B5E"/>
    <w:rsid w:val="009E248A"/>
    <w:rsid w:val="009E6472"/>
    <w:rsid w:val="009F1857"/>
    <w:rsid w:val="009F4306"/>
    <w:rsid w:val="00A058B8"/>
    <w:rsid w:val="00A074AD"/>
    <w:rsid w:val="00A21529"/>
    <w:rsid w:val="00A21C7A"/>
    <w:rsid w:val="00A26282"/>
    <w:rsid w:val="00A30554"/>
    <w:rsid w:val="00A41639"/>
    <w:rsid w:val="00A43207"/>
    <w:rsid w:val="00A466D1"/>
    <w:rsid w:val="00A52153"/>
    <w:rsid w:val="00A53E79"/>
    <w:rsid w:val="00A574FE"/>
    <w:rsid w:val="00A66D6D"/>
    <w:rsid w:val="00A72272"/>
    <w:rsid w:val="00A72F35"/>
    <w:rsid w:val="00A739EC"/>
    <w:rsid w:val="00A7412B"/>
    <w:rsid w:val="00A7798B"/>
    <w:rsid w:val="00A77ABA"/>
    <w:rsid w:val="00A81374"/>
    <w:rsid w:val="00A81FF6"/>
    <w:rsid w:val="00A8453A"/>
    <w:rsid w:val="00A87881"/>
    <w:rsid w:val="00AA32FF"/>
    <w:rsid w:val="00AA55FB"/>
    <w:rsid w:val="00AA6116"/>
    <w:rsid w:val="00AB2E00"/>
    <w:rsid w:val="00AC2A65"/>
    <w:rsid w:val="00AC401F"/>
    <w:rsid w:val="00AC4274"/>
    <w:rsid w:val="00AC7A9C"/>
    <w:rsid w:val="00AE3591"/>
    <w:rsid w:val="00AE3677"/>
    <w:rsid w:val="00AF1015"/>
    <w:rsid w:val="00AF2E94"/>
    <w:rsid w:val="00B14018"/>
    <w:rsid w:val="00B26193"/>
    <w:rsid w:val="00B315B3"/>
    <w:rsid w:val="00B33FD0"/>
    <w:rsid w:val="00B36B0F"/>
    <w:rsid w:val="00B43756"/>
    <w:rsid w:val="00B47A26"/>
    <w:rsid w:val="00B67332"/>
    <w:rsid w:val="00B750A4"/>
    <w:rsid w:val="00B818B7"/>
    <w:rsid w:val="00B8471D"/>
    <w:rsid w:val="00B84768"/>
    <w:rsid w:val="00BA01F5"/>
    <w:rsid w:val="00BA719B"/>
    <w:rsid w:val="00BA7776"/>
    <w:rsid w:val="00BA7BB5"/>
    <w:rsid w:val="00BB075B"/>
    <w:rsid w:val="00BB2BD4"/>
    <w:rsid w:val="00BB7139"/>
    <w:rsid w:val="00BB75BD"/>
    <w:rsid w:val="00BC1B92"/>
    <w:rsid w:val="00BC4D8C"/>
    <w:rsid w:val="00BC74F5"/>
    <w:rsid w:val="00BD25EA"/>
    <w:rsid w:val="00BE322D"/>
    <w:rsid w:val="00BE6097"/>
    <w:rsid w:val="00C012B9"/>
    <w:rsid w:val="00C03367"/>
    <w:rsid w:val="00C03B54"/>
    <w:rsid w:val="00C12806"/>
    <w:rsid w:val="00C13243"/>
    <w:rsid w:val="00C14ED2"/>
    <w:rsid w:val="00C21707"/>
    <w:rsid w:val="00C23AC8"/>
    <w:rsid w:val="00C23D45"/>
    <w:rsid w:val="00C2587D"/>
    <w:rsid w:val="00C351A9"/>
    <w:rsid w:val="00C414AC"/>
    <w:rsid w:val="00C41965"/>
    <w:rsid w:val="00C45E79"/>
    <w:rsid w:val="00C52EA0"/>
    <w:rsid w:val="00C56E4B"/>
    <w:rsid w:val="00C65839"/>
    <w:rsid w:val="00C801A6"/>
    <w:rsid w:val="00C842D4"/>
    <w:rsid w:val="00C92088"/>
    <w:rsid w:val="00CA66B7"/>
    <w:rsid w:val="00CA66E2"/>
    <w:rsid w:val="00CB240C"/>
    <w:rsid w:val="00CB3BCD"/>
    <w:rsid w:val="00CB4027"/>
    <w:rsid w:val="00CC05EA"/>
    <w:rsid w:val="00CC071B"/>
    <w:rsid w:val="00CC09E9"/>
    <w:rsid w:val="00CC3B09"/>
    <w:rsid w:val="00CC679C"/>
    <w:rsid w:val="00CD0DA0"/>
    <w:rsid w:val="00CD4F3D"/>
    <w:rsid w:val="00CD564B"/>
    <w:rsid w:val="00CE6F22"/>
    <w:rsid w:val="00CE7D1A"/>
    <w:rsid w:val="00CF0448"/>
    <w:rsid w:val="00CF09AE"/>
    <w:rsid w:val="00CF3C52"/>
    <w:rsid w:val="00CF7F73"/>
    <w:rsid w:val="00D03AB9"/>
    <w:rsid w:val="00D05075"/>
    <w:rsid w:val="00D17393"/>
    <w:rsid w:val="00D17683"/>
    <w:rsid w:val="00D30F3E"/>
    <w:rsid w:val="00D33793"/>
    <w:rsid w:val="00D357EC"/>
    <w:rsid w:val="00D376AD"/>
    <w:rsid w:val="00D448AB"/>
    <w:rsid w:val="00D624E6"/>
    <w:rsid w:val="00D64A6C"/>
    <w:rsid w:val="00D65DFE"/>
    <w:rsid w:val="00D77B1B"/>
    <w:rsid w:val="00D84935"/>
    <w:rsid w:val="00D94089"/>
    <w:rsid w:val="00DA7E37"/>
    <w:rsid w:val="00DB09AB"/>
    <w:rsid w:val="00DC1282"/>
    <w:rsid w:val="00DC5DB1"/>
    <w:rsid w:val="00DD1154"/>
    <w:rsid w:val="00DE0EF4"/>
    <w:rsid w:val="00DE6B7A"/>
    <w:rsid w:val="00DF02D7"/>
    <w:rsid w:val="00DF1CAF"/>
    <w:rsid w:val="00DF2B12"/>
    <w:rsid w:val="00DF603B"/>
    <w:rsid w:val="00E03FC7"/>
    <w:rsid w:val="00E11A61"/>
    <w:rsid w:val="00E17A10"/>
    <w:rsid w:val="00E24620"/>
    <w:rsid w:val="00E31340"/>
    <w:rsid w:val="00E32B9A"/>
    <w:rsid w:val="00E35087"/>
    <w:rsid w:val="00E4489F"/>
    <w:rsid w:val="00E47C94"/>
    <w:rsid w:val="00E57C08"/>
    <w:rsid w:val="00E64DD3"/>
    <w:rsid w:val="00E84216"/>
    <w:rsid w:val="00E912E7"/>
    <w:rsid w:val="00E916DB"/>
    <w:rsid w:val="00E92727"/>
    <w:rsid w:val="00EA2482"/>
    <w:rsid w:val="00EA45F4"/>
    <w:rsid w:val="00EB2607"/>
    <w:rsid w:val="00EB3B7A"/>
    <w:rsid w:val="00EB5792"/>
    <w:rsid w:val="00EB6ACF"/>
    <w:rsid w:val="00EB7148"/>
    <w:rsid w:val="00EC6406"/>
    <w:rsid w:val="00EC70E7"/>
    <w:rsid w:val="00EF0214"/>
    <w:rsid w:val="00EF0381"/>
    <w:rsid w:val="00F00347"/>
    <w:rsid w:val="00F01783"/>
    <w:rsid w:val="00F056A8"/>
    <w:rsid w:val="00F06916"/>
    <w:rsid w:val="00F06CB2"/>
    <w:rsid w:val="00F16D4C"/>
    <w:rsid w:val="00F30099"/>
    <w:rsid w:val="00F34612"/>
    <w:rsid w:val="00F3481E"/>
    <w:rsid w:val="00F36C04"/>
    <w:rsid w:val="00F37399"/>
    <w:rsid w:val="00F4035E"/>
    <w:rsid w:val="00F5132E"/>
    <w:rsid w:val="00F519C9"/>
    <w:rsid w:val="00F552B0"/>
    <w:rsid w:val="00F56C25"/>
    <w:rsid w:val="00F57396"/>
    <w:rsid w:val="00F63B7E"/>
    <w:rsid w:val="00F71D38"/>
    <w:rsid w:val="00F75F2E"/>
    <w:rsid w:val="00F837CD"/>
    <w:rsid w:val="00F85402"/>
    <w:rsid w:val="00F90174"/>
    <w:rsid w:val="00FB0C5A"/>
    <w:rsid w:val="00FC3A70"/>
    <w:rsid w:val="00FC57A0"/>
    <w:rsid w:val="00FD4DB2"/>
    <w:rsid w:val="00FD6889"/>
    <w:rsid w:val="00FE038F"/>
    <w:rsid w:val="00FE36F2"/>
    <w:rsid w:val="00FE71A1"/>
    <w:rsid w:val="00FF0497"/>
    <w:rsid w:val="00FF51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A48D"/>
  <w15:chartTrackingRefBased/>
  <w15:docId w15:val="{71316161-3008-449C-9E6C-5E723EA6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fr-FR" w:eastAsia="en-US" w:bidi="ar-SA"/>
      </w:rPr>
    </w:rPrDefault>
    <w:pPrDefault>
      <w:pPr>
        <w:spacing w:before="100" w:beforeAutospacing="1" w:after="100" w:afterAutospacing="1"/>
        <w:ind w:firstLine="1134"/>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CB2"/>
    <w:pPr>
      <w:spacing w:before="0" w:beforeAutospacing="0" w:after="160" w:afterAutospacing="0" w:line="259" w:lineRule="auto"/>
      <w:ind w:firstLine="0"/>
      <w:jc w:val="both"/>
    </w:pPr>
    <w:rPr>
      <w:rFonts w:asciiTheme="minorHAnsi" w:hAnsiTheme="minorHAnsi" w:cstheme="minorBidi"/>
      <w:sz w:val="22"/>
    </w:rPr>
  </w:style>
  <w:style w:type="paragraph" w:styleId="Titre1">
    <w:name w:val="heading 1"/>
    <w:basedOn w:val="Normal"/>
    <w:link w:val="Titre1Car"/>
    <w:uiPriority w:val="1"/>
    <w:qFormat/>
    <w:rsid w:val="001B46C5"/>
    <w:pPr>
      <w:widowControl w:val="0"/>
      <w:autoSpaceDE w:val="0"/>
      <w:autoSpaceDN w:val="0"/>
      <w:spacing w:after="0" w:line="240" w:lineRule="auto"/>
      <w:jc w:val="left"/>
      <w:outlineLvl w:val="0"/>
    </w:pPr>
    <w:rPr>
      <w:rFonts w:ascii="Arial" w:eastAsia="Arial" w:hAnsi="Arial" w:cs="Arial"/>
      <w:b/>
      <w:bCs/>
      <w:sz w:val="20"/>
      <w:szCs w:val="20"/>
    </w:rPr>
  </w:style>
  <w:style w:type="paragraph" w:styleId="Titre2">
    <w:name w:val="heading 2"/>
    <w:basedOn w:val="Normal"/>
    <w:next w:val="Normal"/>
    <w:link w:val="Titre2Car"/>
    <w:uiPriority w:val="9"/>
    <w:semiHidden/>
    <w:unhideWhenUsed/>
    <w:qFormat/>
    <w:rsid w:val="000445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622">
    <w:name w:val="Grille du tableau1622"/>
    <w:basedOn w:val="TableauNormal"/>
    <w:next w:val="Grilledutableau"/>
    <w:rsid w:val="00F06CB2"/>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F06CB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D4DB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4DB2"/>
    <w:rPr>
      <w:rFonts w:ascii="Segoe UI" w:hAnsi="Segoe UI" w:cs="Segoe UI"/>
      <w:sz w:val="18"/>
      <w:szCs w:val="18"/>
    </w:rPr>
  </w:style>
  <w:style w:type="table" w:customStyle="1" w:styleId="Grilledutableau1012">
    <w:name w:val="Grille du tableau1012"/>
    <w:basedOn w:val="TableauNormal"/>
    <w:next w:val="Grilledutableau"/>
    <w:uiPriority w:val="59"/>
    <w:rsid w:val="00C65839"/>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enudecadre">
    <w:name w:val="Contenu de cadre"/>
    <w:basedOn w:val="Normal"/>
    <w:qFormat/>
    <w:rsid w:val="00F30099"/>
    <w:pPr>
      <w:suppressAutoHyphens/>
      <w:spacing w:after="200" w:line="276" w:lineRule="auto"/>
      <w:jc w:val="left"/>
    </w:pPr>
  </w:style>
  <w:style w:type="paragraph" w:styleId="Paragraphedeliste">
    <w:name w:val="List Paragraph"/>
    <w:basedOn w:val="Normal"/>
    <w:link w:val="ParagraphedelisteCar"/>
    <w:uiPriority w:val="34"/>
    <w:qFormat/>
    <w:rsid w:val="00F30099"/>
    <w:pPr>
      <w:ind w:left="720"/>
      <w:contextualSpacing/>
    </w:pPr>
  </w:style>
  <w:style w:type="paragraph" w:customStyle="1" w:styleId="Standard">
    <w:name w:val="Standard"/>
    <w:rsid w:val="00D33793"/>
    <w:pPr>
      <w:suppressAutoHyphens/>
      <w:autoSpaceDN w:val="0"/>
      <w:spacing w:before="0" w:beforeAutospacing="0" w:after="160" w:afterAutospacing="0" w:line="254" w:lineRule="auto"/>
      <w:ind w:firstLine="0"/>
      <w:jc w:val="both"/>
      <w:textAlignment w:val="baseline"/>
    </w:pPr>
    <w:rPr>
      <w:rFonts w:ascii="Calibri" w:eastAsia="Calibri" w:hAnsi="Calibri" w:cs="F"/>
      <w:kern w:val="3"/>
      <w:sz w:val="22"/>
    </w:rPr>
  </w:style>
  <w:style w:type="character" w:customStyle="1" w:styleId="ParagraphedelisteCar">
    <w:name w:val="Paragraphe de liste Car"/>
    <w:link w:val="Paragraphedeliste"/>
    <w:uiPriority w:val="34"/>
    <w:rsid w:val="00D33793"/>
    <w:rPr>
      <w:rFonts w:asciiTheme="minorHAnsi" w:hAnsiTheme="minorHAnsi" w:cstheme="minorBidi"/>
      <w:sz w:val="22"/>
    </w:rPr>
  </w:style>
  <w:style w:type="table" w:customStyle="1" w:styleId="Grilledutableau24">
    <w:name w:val="Grille du tableau24"/>
    <w:basedOn w:val="TableauNormal"/>
    <w:next w:val="Grilledutableau"/>
    <w:uiPriority w:val="39"/>
    <w:rsid w:val="00752917"/>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11">
    <w:name w:val="Grille du tableau162211"/>
    <w:basedOn w:val="TableauNormal"/>
    <w:next w:val="Grilledutableau"/>
    <w:rsid w:val="00545B67"/>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11">
    <w:name w:val="Grille du tableau15111"/>
    <w:basedOn w:val="TableauNormal"/>
    <w:next w:val="Grilledutableau"/>
    <w:uiPriority w:val="59"/>
    <w:rsid w:val="001D2AB2"/>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7">
    <w:name w:val="Grille du tableau27"/>
    <w:basedOn w:val="TableauNormal"/>
    <w:next w:val="Grilledutableau"/>
    <w:uiPriority w:val="39"/>
    <w:rsid w:val="001B46C5"/>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1Car">
    <w:name w:val="Titre 1 Car"/>
    <w:basedOn w:val="Policepardfaut"/>
    <w:link w:val="Titre1"/>
    <w:uiPriority w:val="1"/>
    <w:rsid w:val="001B46C5"/>
    <w:rPr>
      <w:rFonts w:ascii="Arial" w:eastAsia="Arial" w:hAnsi="Arial" w:cs="Arial"/>
      <w:b/>
      <w:bCs/>
      <w:sz w:val="20"/>
      <w:szCs w:val="20"/>
    </w:rPr>
  </w:style>
  <w:style w:type="paragraph" w:styleId="Corpsdetexte">
    <w:name w:val="Body Text"/>
    <w:basedOn w:val="Normal"/>
    <w:link w:val="CorpsdetexteCar"/>
    <w:uiPriority w:val="1"/>
    <w:qFormat/>
    <w:rsid w:val="001B46C5"/>
    <w:pPr>
      <w:widowControl w:val="0"/>
      <w:autoSpaceDE w:val="0"/>
      <w:autoSpaceDN w:val="0"/>
      <w:spacing w:after="0" w:line="240" w:lineRule="auto"/>
      <w:jc w:val="left"/>
    </w:pPr>
    <w:rPr>
      <w:rFonts w:ascii="Arial" w:eastAsia="Arial" w:hAnsi="Arial" w:cs="Arial"/>
      <w:sz w:val="20"/>
      <w:szCs w:val="20"/>
    </w:rPr>
  </w:style>
  <w:style w:type="character" w:customStyle="1" w:styleId="CorpsdetexteCar">
    <w:name w:val="Corps de texte Car"/>
    <w:basedOn w:val="Policepardfaut"/>
    <w:link w:val="Corpsdetexte"/>
    <w:uiPriority w:val="1"/>
    <w:rsid w:val="001B46C5"/>
    <w:rPr>
      <w:rFonts w:ascii="Arial" w:eastAsia="Arial" w:hAnsi="Arial" w:cs="Arial"/>
      <w:sz w:val="20"/>
      <w:szCs w:val="20"/>
    </w:rPr>
  </w:style>
  <w:style w:type="table" w:customStyle="1" w:styleId="Grilledutableau1">
    <w:name w:val="Grille du tableau1"/>
    <w:basedOn w:val="TableauNormal"/>
    <w:next w:val="Grilledutableau"/>
    <w:uiPriority w:val="39"/>
    <w:rsid w:val="007875E8"/>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8">
    <w:name w:val="Grille du tableau28"/>
    <w:basedOn w:val="TableauNormal"/>
    <w:next w:val="Grilledutableau"/>
    <w:uiPriority w:val="59"/>
    <w:rsid w:val="007C4FB6"/>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3">
    <w:name w:val="Grille du tableau16223"/>
    <w:basedOn w:val="TableauNormal"/>
    <w:next w:val="Grilledutableau"/>
    <w:rsid w:val="00DF1CAF"/>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9">
    <w:name w:val="Grille du tableau29"/>
    <w:basedOn w:val="TableauNormal"/>
    <w:next w:val="Grilledutableau"/>
    <w:uiPriority w:val="59"/>
    <w:rsid w:val="0048348F"/>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31">
    <w:name w:val="Grille du tableau162231"/>
    <w:basedOn w:val="TableauNormal"/>
    <w:next w:val="Grilledutableau"/>
    <w:rsid w:val="00F519C9"/>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2">
    <w:name w:val="Grille du tableau10122"/>
    <w:basedOn w:val="TableauNormal"/>
    <w:next w:val="Grilledutableau"/>
    <w:uiPriority w:val="59"/>
    <w:rsid w:val="008523F7"/>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30">
    <w:name w:val="Grille du tableau30"/>
    <w:basedOn w:val="TableauNormal"/>
    <w:next w:val="Grilledutableau"/>
    <w:uiPriority w:val="39"/>
    <w:rsid w:val="00E4489F"/>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111">
    <w:name w:val="Grille du tableau1622111"/>
    <w:basedOn w:val="TableauNormal"/>
    <w:next w:val="Grilledutableau"/>
    <w:rsid w:val="00DE6B7A"/>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auNormal"/>
    <w:next w:val="Grilledutableau"/>
    <w:uiPriority w:val="59"/>
    <w:rsid w:val="006A624F"/>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3">
    <w:name w:val="WWNum3"/>
    <w:basedOn w:val="Aucuneliste"/>
    <w:rsid w:val="002E07C0"/>
    <w:pPr>
      <w:numPr>
        <w:numId w:val="1"/>
      </w:numPr>
    </w:pPr>
  </w:style>
  <w:style w:type="numbering" w:customStyle="1" w:styleId="WWNum1">
    <w:name w:val="WWNum1"/>
    <w:basedOn w:val="Aucuneliste"/>
    <w:rsid w:val="00433F8E"/>
    <w:pPr>
      <w:numPr>
        <w:numId w:val="2"/>
      </w:numPr>
    </w:pPr>
  </w:style>
  <w:style w:type="numbering" w:customStyle="1" w:styleId="WWNum2">
    <w:name w:val="WWNum2"/>
    <w:basedOn w:val="Aucuneliste"/>
    <w:rsid w:val="00433F8E"/>
    <w:pPr>
      <w:numPr>
        <w:numId w:val="3"/>
      </w:numPr>
    </w:pPr>
  </w:style>
  <w:style w:type="numbering" w:customStyle="1" w:styleId="WWNum31">
    <w:name w:val="WWNum31"/>
    <w:basedOn w:val="Aucuneliste"/>
    <w:rsid w:val="00433F8E"/>
  </w:style>
  <w:style w:type="numbering" w:customStyle="1" w:styleId="WWNum4">
    <w:name w:val="WWNum4"/>
    <w:basedOn w:val="Aucuneliste"/>
    <w:rsid w:val="00433F8E"/>
    <w:pPr>
      <w:numPr>
        <w:numId w:val="4"/>
      </w:numPr>
    </w:pPr>
  </w:style>
  <w:style w:type="numbering" w:customStyle="1" w:styleId="WWNum41">
    <w:name w:val="WWNum41"/>
    <w:basedOn w:val="Aucuneliste"/>
    <w:rsid w:val="00AA55FB"/>
  </w:style>
  <w:style w:type="character" w:styleId="Lienhypertexte">
    <w:name w:val="Hyperlink"/>
    <w:basedOn w:val="Policepardfaut"/>
    <w:uiPriority w:val="99"/>
    <w:unhideWhenUsed/>
    <w:rsid w:val="00C92088"/>
    <w:rPr>
      <w:color w:val="5B9BD5" w:themeColor="accent1"/>
      <w:u w:val="single"/>
    </w:rPr>
  </w:style>
  <w:style w:type="paragraph" w:customStyle="1" w:styleId="VuConsidrant">
    <w:name w:val="Vu.Considérant"/>
    <w:basedOn w:val="Normal"/>
    <w:rsid w:val="00C92088"/>
    <w:pPr>
      <w:autoSpaceDE w:val="0"/>
      <w:autoSpaceDN w:val="0"/>
      <w:spacing w:after="140" w:line="240" w:lineRule="auto"/>
    </w:pPr>
    <w:rPr>
      <w:rFonts w:ascii="Arial" w:eastAsia="Times New Roman" w:hAnsi="Arial" w:cs="Arial"/>
      <w:sz w:val="20"/>
      <w:szCs w:val="20"/>
      <w:lang w:eastAsia="fr-FR"/>
    </w:rPr>
  </w:style>
  <w:style w:type="paragraph" w:styleId="En-tte">
    <w:name w:val="header"/>
    <w:basedOn w:val="Normal"/>
    <w:link w:val="En-tteCar"/>
    <w:rsid w:val="007E25BA"/>
    <w:pPr>
      <w:tabs>
        <w:tab w:val="center" w:pos="4536"/>
        <w:tab w:val="right" w:pos="9072"/>
      </w:tabs>
      <w:suppressAutoHyphens/>
      <w:spacing w:after="0" w:line="240" w:lineRule="auto"/>
      <w:jc w:val="left"/>
    </w:pPr>
    <w:rPr>
      <w:rFonts w:ascii="Times New Roman" w:eastAsia="Times New Roman" w:hAnsi="Times New Roman" w:cs="Times New Roman"/>
      <w:sz w:val="20"/>
      <w:szCs w:val="24"/>
      <w:lang w:eastAsia="ar-SA"/>
    </w:rPr>
  </w:style>
  <w:style w:type="character" w:customStyle="1" w:styleId="En-tteCar">
    <w:name w:val="En-tête Car"/>
    <w:basedOn w:val="Policepardfaut"/>
    <w:link w:val="En-tte"/>
    <w:rsid w:val="007E25BA"/>
    <w:rPr>
      <w:rFonts w:eastAsia="Times New Roman"/>
      <w:sz w:val="20"/>
      <w:szCs w:val="24"/>
      <w:lang w:eastAsia="ar-SA"/>
    </w:rPr>
  </w:style>
  <w:style w:type="table" w:customStyle="1" w:styleId="Grilledutableau181">
    <w:name w:val="Grille du tableau181"/>
    <w:basedOn w:val="TableauNormal"/>
    <w:next w:val="Grilledutableau"/>
    <w:uiPriority w:val="39"/>
    <w:rsid w:val="000744C0"/>
    <w:pPr>
      <w:spacing w:before="0" w:after="0"/>
    </w:pPr>
    <w:rPr>
      <w:rFonts w:ascii="Source Sans Pro" w:hAnsi="Source Sans Pro"/>
      <w:b/>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semiHidden/>
    <w:rsid w:val="000445A7"/>
    <w:rPr>
      <w:rFonts w:asciiTheme="majorHAnsi" w:eastAsiaTheme="majorEastAsia" w:hAnsiTheme="majorHAnsi" w:cstheme="majorBidi"/>
      <w:color w:val="2E74B5" w:themeColor="accent1" w:themeShade="BF"/>
      <w:sz w:val="26"/>
      <w:szCs w:val="26"/>
    </w:rPr>
  </w:style>
  <w:style w:type="table" w:customStyle="1" w:styleId="Grilledutableau2">
    <w:name w:val="Grille du tableau2"/>
    <w:basedOn w:val="TableauNormal"/>
    <w:next w:val="Grilledutableau"/>
    <w:uiPriority w:val="39"/>
    <w:rsid w:val="000445A7"/>
    <w:pPr>
      <w:spacing w:before="0" w:after="0"/>
    </w:pPr>
    <w:rPr>
      <w:rFonts w:ascii="Source Sans Pro" w:hAnsi="Source Sans Pro"/>
      <w:b/>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45950">
      <w:bodyDiv w:val="1"/>
      <w:marLeft w:val="0"/>
      <w:marRight w:val="0"/>
      <w:marTop w:val="0"/>
      <w:marBottom w:val="0"/>
      <w:divBdr>
        <w:top w:val="none" w:sz="0" w:space="0" w:color="auto"/>
        <w:left w:val="none" w:sz="0" w:space="0" w:color="auto"/>
        <w:bottom w:val="none" w:sz="0" w:space="0" w:color="auto"/>
        <w:right w:val="none" w:sz="0" w:space="0" w:color="auto"/>
      </w:divBdr>
    </w:div>
    <w:div w:id="358166507">
      <w:bodyDiv w:val="1"/>
      <w:marLeft w:val="0"/>
      <w:marRight w:val="0"/>
      <w:marTop w:val="0"/>
      <w:marBottom w:val="0"/>
      <w:divBdr>
        <w:top w:val="none" w:sz="0" w:space="0" w:color="auto"/>
        <w:left w:val="none" w:sz="0" w:space="0" w:color="auto"/>
        <w:bottom w:val="none" w:sz="0" w:space="0" w:color="auto"/>
        <w:right w:val="none" w:sz="0" w:space="0" w:color="auto"/>
      </w:divBdr>
    </w:div>
    <w:div w:id="600335971">
      <w:bodyDiv w:val="1"/>
      <w:marLeft w:val="0"/>
      <w:marRight w:val="0"/>
      <w:marTop w:val="0"/>
      <w:marBottom w:val="0"/>
      <w:divBdr>
        <w:top w:val="none" w:sz="0" w:space="0" w:color="auto"/>
        <w:left w:val="none" w:sz="0" w:space="0" w:color="auto"/>
        <w:bottom w:val="none" w:sz="0" w:space="0" w:color="auto"/>
        <w:right w:val="none" w:sz="0" w:space="0" w:color="auto"/>
      </w:divBdr>
    </w:div>
    <w:div w:id="643777369">
      <w:bodyDiv w:val="1"/>
      <w:marLeft w:val="0"/>
      <w:marRight w:val="0"/>
      <w:marTop w:val="0"/>
      <w:marBottom w:val="0"/>
      <w:divBdr>
        <w:top w:val="none" w:sz="0" w:space="0" w:color="auto"/>
        <w:left w:val="none" w:sz="0" w:space="0" w:color="auto"/>
        <w:bottom w:val="none" w:sz="0" w:space="0" w:color="auto"/>
        <w:right w:val="none" w:sz="0" w:space="0" w:color="auto"/>
      </w:divBdr>
    </w:div>
    <w:div w:id="762144853">
      <w:bodyDiv w:val="1"/>
      <w:marLeft w:val="0"/>
      <w:marRight w:val="0"/>
      <w:marTop w:val="0"/>
      <w:marBottom w:val="0"/>
      <w:divBdr>
        <w:top w:val="none" w:sz="0" w:space="0" w:color="auto"/>
        <w:left w:val="none" w:sz="0" w:space="0" w:color="auto"/>
        <w:bottom w:val="none" w:sz="0" w:space="0" w:color="auto"/>
        <w:right w:val="none" w:sz="0" w:space="0" w:color="auto"/>
      </w:divBdr>
    </w:div>
    <w:div w:id="1123496007">
      <w:bodyDiv w:val="1"/>
      <w:marLeft w:val="0"/>
      <w:marRight w:val="0"/>
      <w:marTop w:val="0"/>
      <w:marBottom w:val="0"/>
      <w:divBdr>
        <w:top w:val="none" w:sz="0" w:space="0" w:color="auto"/>
        <w:left w:val="none" w:sz="0" w:space="0" w:color="auto"/>
        <w:bottom w:val="none" w:sz="0" w:space="0" w:color="auto"/>
        <w:right w:val="none" w:sz="0" w:space="0" w:color="auto"/>
      </w:divBdr>
    </w:div>
    <w:div w:id="1420325130">
      <w:bodyDiv w:val="1"/>
      <w:marLeft w:val="0"/>
      <w:marRight w:val="0"/>
      <w:marTop w:val="0"/>
      <w:marBottom w:val="0"/>
      <w:divBdr>
        <w:top w:val="none" w:sz="0" w:space="0" w:color="auto"/>
        <w:left w:val="none" w:sz="0" w:space="0" w:color="auto"/>
        <w:bottom w:val="none" w:sz="0" w:space="0" w:color="auto"/>
        <w:right w:val="none" w:sz="0" w:space="0" w:color="auto"/>
      </w:divBdr>
    </w:div>
    <w:div w:id="1844322606">
      <w:bodyDiv w:val="1"/>
      <w:marLeft w:val="0"/>
      <w:marRight w:val="0"/>
      <w:marTop w:val="0"/>
      <w:marBottom w:val="0"/>
      <w:divBdr>
        <w:top w:val="none" w:sz="0" w:space="0" w:color="auto"/>
        <w:left w:val="none" w:sz="0" w:space="0" w:color="auto"/>
        <w:bottom w:val="none" w:sz="0" w:space="0" w:color="auto"/>
        <w:right w:val="none" w:sz="0" w:space="0" w:color="auto"/>
      </w:divBdr>
    </w:div>
    <w:div w:id="1913349829">
      <w:bodyDiv w:val="1"/>
      <w:marLeft w:val="0"/>
      <w:marRight w:val="0"/>
      <w:marTop w:val="0"/>
      <w:marBottom w:val="0"/>
      <w:divBdr>
        <w:top w:val="none" w:sz="0" w:space="0" w:color="auto"/>
        <w:left w:val="none" w:sz="0" w:space="0" w:color="auto"/>
        <w:bottom w:val="none" w:sz="0" w:space="0" w:color="auto"/>
        <w:right w:val="none" w:sz="0" w:space="0" w:color="auto"/>
      </w:divBdr>
    </w:div>
    <w:div w:id="203661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E7F9C-DE42-4FA1-9211-12702B13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830</Words>
  <Characters>4570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Poste4</dc:creator>
  <cp:keywords/>
  <dc:description/>
  <cp:lastModifiedBy>Sophie LAUBIER</cp:lastModifiedBy>
  <cp:revision>2</cp:revision>
  <cp:lastPrinted>2026-09-02T09:15:00Z</cp:lastPrinted>
  <dcterms:created xsi:type="dcterms:W3CDTF">2026-09-02T09:22:00Z</dcterms:created>
  <dcterms:modified xsi:type="dcterms:W3CDTF">2026-09-02T09:22:00Z</dcterms:modified>
</cp:coreProperties>
</file>